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ACF" w:rsidRDefault="00E90ACF" w:rsidP="00E90ACF">
      <w:pPr>
        <w:jc w:val="right"/>
      </w:pPr>
      <w:r>
        <w:t>Zał. nr 4 do ZW 33/2012</w:t>
      </w:r>
    </w:p>
    <w:tbl>
      <w:tblPr>
        <w:tblW w:w="9230" w:type="dxa"/>
        <w:tblInd w:w="-10" w:type="dxa"/>
        <w:tblLayout w:type="fixed"/>
        <w:tblCellMar>
          <w:left w:w="70" w:type="dxa"/>
          <w:right w:w="70" w:type="dxa"/>
        </w:tblCellMar>
        <w:tblLook w:val="0000" w:firstRow="0" w:lastRow="0" w:firstColumn="0" w:lastColumn="0" w:noHBand="0" w:noVBand="0"/>
      </w:tblPr>
      <w:tblGrid>
        <w:gridCol w:w="9230"/>
      </w:tblGrid>
      <w:tr w:rsidR="00E90ACF" w:rsidTr="00D708F1">
        <w:tc>
          <w:tcPr>
            <w:tcW w:w="9230" w:type="dxa"/>
            <w:tcBorders>
              <w:top w:val="single" w:sz="4" w:space="0" w:color="000000"/>
              <w:left w:val="single" w:sz="4" w:space="0" w:color="000000"/>
              <w:bottom w:val="single" w:sz="4" w:space="0" w:color="000000"/>
              <w:right w:val="single" w:sz="4" w:space="0" w:color="000000"/>
            </w:tcBorders>
            <w:shd w:val="clear" w:color="auto" w:fill="auto"/>
          </w:tcPr>
          <w:p w:rsidR="00F8779B" w:rsidRDefault="00F8779B" w:rsidP="00D708F1">
            <w:pPr>
              <w:rPr>
                <w:b/>
              </w:rPr>
            </w:pPr>
          </w:p>
          <w:p w:rsidR="00E90ACF" w:rsidRPr="00041381" w:rsidRDefault="00E90ACF" w:rsidP="00D708F1">
            <w:r w:rsidRPr="0004549D">
              <w:rPr>
                <w:b/>
              </w:rPr>
              <w:t xml:space="preserve">WYDZIAŁ TECHNICZNO-INFORMATYCZNY </w:t>
            </w:r>
          </w:p>
          <w:p w:rsidR="00E90ACF" w:rsidRPr="00FC21D6" w:rsidRDefault="00E90ACF" w:rsidP="00D708F1">
            <w:pPr>
              <w:pStyle w:val="Nagwek2"/>
              <w:numPr>
                <w:ilvl w:val="0"/>
                <w:numId w:val="0"/>
              </w:numPr>
              <w:snapToGrid w:val="0"/>
              <w:ind w:left="576" w:hanging="576"/>
              <w:jc w:val="center"/>
            </w:pPr>
            <w:r w:rsidRPr="00FC21D6">
              <w:t>KARTA PRZEDMIOTU</w:t>
            </w:r>
          </w:p>
          <w:p w:rsidR="00F8779B" w:rsidRDefault="00F8779B" w:rsidP="00D708F1">
            <w:pPr>
              <w:pStyle w:val="Nagwek2"/>
            </w:pPr>
          </w:p>
          <w:p w:rsidR="00E90ACF" w:rsidRPr="004E0CA5" w:rsidRDefault="00E90ACF" w:rsidP="00D708F1">
            <w:pPr>
              <w:pStyle w:val="Nagwek2"/>
            </w:pPr>
            <w:r w:rsidRPr="004E0CA5">
              <w:t>Nazwa w języku polskim:</w:t>
            </w:r>
            <w:r>
              <w:rPr>
                <w:b w:val="0"/>
                <w:bCs w:val="0"/>
              </w:rPr>
              <w:t xml:space="preserve"> </w:t>
            </w:r>
            <w:r>
              <w:rPr>
                <w:b w:val="0"/>
                <w:bCs w:val="0"/>
              </w:rPr>
              <w:tab/>
            </w:r>
            <w:r>
              <w:rPr>
                <w:b w:val="0"/>
                <w:bCs w:val="0"/>
              </w:rPr>
              <w:tab/>
            </w:r>
            <w:r w:rsidR="00766FC6">
              <w:rPr>
                <w:rFonts w:ascii="Arial" w:eastAsia="Arial" w:hAnsi="Arial"/>
              </w:rPr>
              <w:t>Statystyka Inżynierska</w:t>
            </w:r>
            <w:r w:rsidRPr="004E0CA5">
              <w:t xml:space="preserve"> </w:t>
            </w:r>
          </w:p>
          <w:p w:rsidR="00E90ACF" w:rsidRPr="00AF1059" w:rsidRDefault="00E90ACF" w:rsidP="00D708F1">
            <w:pPr>
              <w:pStyle w:val="Nagwek2"/>
            </w:pPr>
            <w:r w:rsidRPr="00AF1059">
              <w:t>Nazwa w języku angielskim:</w:t>
            </w:r>
            <w:r>
              <w:rPr>
                <w:b w:val="0"/>
                <w:bCs w:val="0"/>
              </w:rPr>
              <w:t xml:space="preserve"> </w:t>
            </w:r>
            <w:r>
              <w:rPr>
                <w:b w:val="0"/>
                <w:bCs w:val="0"/>
              </w:rPr>
              <w:tab/>
            </w:r>
            <w:r w:rsidR="00766FC6">
              <w:rPr>
                <w:rFonts w:ascii="Arial" w:eastAsia="Arial" w:hAnsi="Arial"/>
              </w:rPr>
              <w:t xml:space="preserve">Statistics for </w:t>
            </w:r>
            <w:proofErr w:type="spellStart"/>
            <w:r w:rsidR="00766FC6">
              <w:rPr>
                <w:rFonts w:ascii="Arial" w:eastAsia="Arial" w:hAnsi="Arial"/>
              </w:rPr>
              <w:t>Engineers</w:t>
            </w:r>
            <w:proofErr w:type="spellEnd"/>
            <w:r w:rsidRPr="00AF1059">
              <w:t xml:space="preserve"> </w:t>
            </w:r>
          </w:p>
          <w:p w:rsidR="00E90ACF" w:rsidRPr="004E0CA5" w:rsidRDefault="00E90ACF" w:rsidP="00D708F1">
            <w:pPr>
              <w:pStyle w:val="Nagwek2"/>
            </w:pPr>
            <w:r w:rsidRPr="004E0CA5">
              <w:t>Kierunek studiów</w:t>
            </w:r>
            <w:r>
              <w:t>:</w:t>
            </w:r>
            <w:r>
              <w:rPr>
                <w:b w:val="0"/>
                <w:bCs w:val="0"/>
              </w:rPr>
              <w:t xml:space="preserve"> </w:t>
            </w:r>
            <w:r>
              <w:rPr>
                <w:b w:val="0"/>
                <w:bCs w:val="0"/>
              </w:rPr>
              <w:tab/>
            </w:r>
            <w:r>
              <w:rPr>
                <w:b w:val="0"/>
                <w:bCs w:val="0"/>
              </w:rPr>
              <w:tab/>
            </w:r>
            <w:r>
              <w:rPr>
                <w:b w:val="0"/>
                <w:bCs w:val="0"/>
              </w:rPr>
              <w:tab/>
            </w:r>
            <w:r w:rsidRPr="004E0CA5">
              <w:t>Informatyka</w:t>
            </w:r>
            <w:r>
              <w:t xml:space="preserve"> Przemysłowa</w:t>
            </w:r>
          </w:p>
          <w:p w:rsidR="00E90ACF" w:rsidRPr="004E0CA5" w:rsidRDefault="00E90ACF" w:rsidP="00D708F1">
            <w:pPr>
              <w:rPr>
                <w:b/>
                <w:bCs/>
              </w:rPr>
            </w:pPr>
            <w:r w:rsidRPr="004E0CA5">
              <w:rPr>
                <w:b/>
                <w:bCs/>
              </w:rPr>
              <w:t>Stopień studiów i forma:</w:t>
            </w:r>
            <w:r>
              <w:rPr>
                <w:b/>
                <w:bCs/>
              </w:rPr>
              <w:t xml:space="preserve"> </w:t>
            </w:r>
            <w:r>
              <w:rPr>
                <w:b/>
                <w:bCs/>
              </w:rPr>
              <w:tab/>
            </w:r>
            <w:r>
              <w:rPr>
                <w:b/>
                <w:bCs/>
              </w:rPr>
              <w:tab/>
            </w:r>
            <w:r w:rsidRPr="004E0CA5">
              <w:rPr>
                <w:b/>
                <w:bCs/>
              </w:rPr>
              <w:t>I stopień, stacjonarna</w:t>
            </w:r>
          </w:p>
          <w:p w:rsidR="00E90ACF" w:rsidRPr="00791694" w:rsidRDefault="00E90ACF" w:rsidP="00D708F1">
            <w:pPr>
              <w:rPr>
                <w:b/>
                <w:bCs/>
                <w:shd w:val="clear" w:color="auto" w:fill="FFFF00"/>
              </w:rPr>
            </w:pPr>
            <w:r w:rsidRPr="00791694">
              <w:rPr>
                <w:b/>
                <w:bCs/>
              </w:rPr>
              <w:t xml:space="preserve">Rodzaj przedmiotu: </w:t>
            </w:r>
            <w:r w:rsidRPr="00791694">
              <w:rPr>
                <w:b/>
                <w:bCs/>
              </w:rPr>
              <w:tab/>
            </w:r>
            <w:r w:rsidRPr="00791694">
              <w:rPr>
                <w:b/>
                <w:bCs/>
              </w:rPr>
              <w:tab/>
            </w:r>
            <w:r w:rsidRPr="00791694">
              <w:rPr>
                <w:b/>
                <w:bCs/>
              </w:rPr>
              <w:tab/>
              <w:t>obowiązkowy</w:t>
            </w:r>
          </w:p>
          <w:p w:rsidR="00E90ACF" w:rsidRPr="00791694" w:rsidRDefault="00E90ACF" w:rsidP="00D708F1">
            <w:pPr>
              <w:rPr>
                <w:b/>
                <w:bCs/>
                <w:shd w:val="clear" w:color="auto" w:fill="FFFF00"/>
              </w:rPr>
            </w:pPr>
            <w:r w:rsidRPr="00791694">
              <w:rPr>
                <w:b/>
                <w:bCs/>
              </w:rPr>
              <w:t xml:space="preserve">Kod przedmiotu: </w:t>
            </w:r>
            <w:r w:rsidRPr="00791694">
              <w:rPr>
                <w:b/>
                <w:bCs/>
              </w:rPr>
              <w:tab/>
            </w:r>
            <w:r w:rsidRPr="00791694">
              <w:rPr>
                <w:b/>
                <w:bCs/>
              </w:rPr>
              <w:tab/>
            </w:r>
            <w:r w:rsidRPr="00791694">
              <w:rPr>
                <w:b/>
                <w:bCs/>
              </w:rPr>
              <w:tab/>
            </w:r>
            <w:r w:rsidR="00D930B7">
              <w:rPr>
                <w:b/>
                <w:bCs/>
              </w:rPr>
              <w:t>IPV18</w:t>
            </w:r>
            <w:bookmarkStart w:id="0" w:name="_GoBack"/>
            <w:bookmarkEnd w:id="0"/>
            <w:r w:rsidR="00AF3819">
              <w:rPr>
                <w:b/>
                <w:bCs/>
              </w:rPr>
              <w:t>0044</w:t>
            </w:r>
            <w:r w:rsidRPr="00E90ACF">
              <w:rPr>
                <w:b/>
                <w:bCs/>
              </w:rPr>
              <w:t xml:space="preserve"> </w:t>
            </w:r>
          </w:p>
          <w:p w:rsidR="00E90ACF" w:rsidRPr="00874AAA" w:rsidRDefault="00E90ACF" w:rsidP="00E90ACF">
            <w:pPr>
              <w:rPr>
                <w:b/>
                <w:bCs/>
              </w:rPr>
            </w:pPr>
            <w:r w:rsidRPr="00791694">
              <w:rPr>
                <w:b/>
                <w:bCs/>
              </w:rPr>
              <w:t xml:space="preserve">Grupa kursów: </w:t>
            </w:r>
            <w:r w:rsidRPr="00791694">
              <w:rPr>
                <w:b/>
                <w:bCs/>
              </w:rPr>
              <w:tab/>
            </w:r>
            <w:r w:rsidRPr="00791694">
              <w:rPr>
                <w:b/>
                <w:bCs/>
              </w:rPr>
              <w:tab/>
            </w:r>
            <w:r w:rsidRPr="00791694">
              <w:rPr>
                <w:b/>
                <w:bCs/>
              </w:rPr>
              <w:tab/>
            </w:r>
            <w:r>
              <w:rPr>
                <w:b/>
                <w:bCs/>
              </w:rPr>
              <w:t>NIE</w:t>
            </w:r>
          </w:p>
        </w:tc>
      </w:tr>
    </w:tbl>
    <w:p w:rsidR="00E90ACF" w:rsidRDefault="00E90ACF" w:rsidP="00E90ACF">
      <w:pPr>
        <w:rPr>
          <w:sz w:val="12"/>
          <w:szCs w:val="12"/>
        </w:rPr>
      </w:pPr>
    </w:p>
    <w:p w:rsidR="00E90ACF" w:rsidRDefault="00E90ACF" w:rsidP="00E90ACF">
      <w:pPr>
        <w:rPr>
          <w:sz w:val="12"/>
          <w:szCs w:val="12"/>
        </w:rPr>
      </w:pPr>
    </w:p>
    <w:p w:rsidR="00E90ACF" w:rsidRDefault="00E90ACF" w:rsidP="00E90ACF">
      <w:pPr>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1132"/>
        <w:gridCol w:w="1145"/>
        <w:gridCol w:w="1426"/>
        <w:gridCol w:w="1075"/>
        <w:gridCol w:w="1292"/>
      </w:tblGrid>
      <w:tr w:rsidR="00E90ACF" w:rsidRPr="003E1147" w:rsidTr="00D708F1">
        <w:tc>
          <w:tcPr>
            <w:tcW w:w="3439" w:type="dxa"/>
          </w:tcPr>
          <w:p w:rsidR="00E90ACF" w:rsidRPr="003E1147" w:rsidRDefault="00E90ACF" w:rsidP="00D708F1"/>
        </w:tc>
        <w:tc>
          <w:tcPr>
            <w:tcW w:w="1123" w:type="dxa"/>
          </w:tcPr>
          <w:p w:rsidR="00E90ACF" w:rsidRPr="003E1147" w:rsidRDefault="00E90ACF" w:rsidP="00D708F1">
            <w:pPr>
              <w:jc w:val="center"/>
            </w:pPr>
            <w:r w:rsidRPr="003E1147">
              <w:rPr>
                <w:sz w:val="22"/>
                <w:szCs w:val="22"/>
              </w:rPr>
              <w:t>Wykład</w:t>
            </w:r>
          </w:p>
        </w:tc>
        <w:tc>
          <w:tcPr>
            <w:tcW w:w="1105" w:type="dxa"/>
          </w:tcPr>
          <w:p w:rsidR="00E90ACF" w:rsidRPr="003E1147" w:rsidRDefault="00E90ACF" w:rsidP="00D708F1">
            <w:pPr>
              <w:jc w:val="center"/>
            </w:pPr>
            <w:r w:rsidRPr="003E1147">
              <w:rPr>
                <w:sz w:val="22"/>
                <w:szCs w:val="22"/>
              </w:rPr>
              <w:t>Ćwiczenia</w:t>
            </w:r>
          </w:p>
        </w:tc>
        <w:tc>
          <w:tcPr>
            <w:tcW w:w="1316" w:type="dxa"/>
          </w:tcPr>
          <w:p w:rsidR="00E90ACF" w:rsidRPr="003E1147" w:rsidRDefault="00E90ACF" w:rsidP="00D708F1">
            <w:pPr>
              <w:jc w:val="center"/>
            </w:pPr>
            <w:r w:rsidRPr="003E1147">
              <w:rPr>
                <w:sz w:val="22"/>
                <w:szCs w:val="22"/>
              </w:rPr>
              <w:t>Laboratorium</w:t>
            </w:r>
          </w:p>
        </w:tc>
        <w:tc>
          <w:tcPr>
            <w:tcW w:w="1109" w:type="dxa"/>
          </w:tcPr>
          <w:p w:rsidR="00E90ACF" w:rsidRPr="003E1147" w:rsidRDefault="00E90ACF" w:rsidP="00D708F1">
            <w:pPr>
              <w:jc w:val="center"/>
            </w:pPr>
            <w:r w:rsidRPr="003E1147">
              <w:rPr>
                <w:sz w:val="22"/>
                <w:szCs w:val="22"/>
              </w:rPr>
              <w:t>Projekt</w:t>
            </w:r>
          </w:p>
        </w:tc>
        <w:tc>
          <w:tcPr>
            <w:tcW w:w="1194" w:type="dxa"/>
          </w:tcPr>
          <w:p w:rsidR="00E90ACF" w:rsidRPr="003E1147" w:rsidRDefault="00E90ACF" w:rsidP="00D708F1">
            <w:pPr>
              <w:jc w:val="center"/>
            </w:pPr>
            <w:r w:rsidRPr="003E1147">
              <w:rPr>
                <w:sz w:val="22"/>
                <w:szCs w:val="22"/>
              </w:rPr>
              <w:t>Seminarium</w:t>
            </w:r>
          </w:p>
        </w:tc>
      </w:tr>
      <w:tr w:rsidR="00E90ACF" w:rsidRPr="003E1147" w:rsidTr="00D708F1">
        <w:tc>
          <w:tcPr>
            <w:tcW w:w="3439" w:type="dxa"/>
            <w:vAlign w:val="center"/>
          </w:tcPr>
          <w:p w:rsidR="00E90ACF" w:rsidRPr="003E1147" w:rsidRDefault="00E90ACF" w:rsidP="00D708F1">
            <w:r w:rsidRPr="003E1147">
              <w:rPr>
                <w:sz w:val="22"/>
                <w:szCs w:val="22"/>
              </w:rPr>
              <w:t>Liczba g</w:t>
            </w:r>
            <w:r>
              <w:rPr>
                <w:sz w:val="22"/>
                <w:szCs w:val="22"/>
              </w:rPr>
              <w:t xml:space="preserve">odzin zajęć zorganizowanych </w:t>
            </w:r>
            <w:r w:rsidRPr="003E1147">
              <w:rPr>
                <w:sz w:val="22"/>
                <w:szCs w:val="22"/>
              </w:rPr>
              <w:t>w Uczelni (ZZU)</w:t>
            </w:r>
          </w:p>
        </w:tc>
        <w:tc>
          <w:tcPr>
            <w:tcW w:w="1123" w:type="dxa"/>
            <w:vAlign w:val="center"/>
          </w:tcPr>
          <w:p w:rsidR="00E90ACF" w:rsidRPr="003E1147" w:rsidRDefault="00E90ACF" w:rsidP="00D708F1">
            <w:pPr>
              <w:jc w:val="center"/>
            </w:pPr>
            <w:r w:rsidRPr="003E1147">
              <w:rPr>
                <w:sz w:val="22"/>
                <w:szCs w:val="22"/>
              </w:rPr>
              <w:t>15</w:t>
            </w:r>
          </w:p>
        </w:tc>
        <w:tc>
          <w:tcPr>
            <w:tcW w:w="1105" w:type="dxa"/>
            <w:vAlign w:val="center"/>
          </w:tcPr>
          <w:p w:rsidR="00E90ACF" w:rsidRPr="003E1147" w:rsidRDefault="00E90ACF" w:rsidP="00D708F1">
            <w:pPr>
              <w:jc w:val="center"/>
            </w:pPr>
          </w:p>
        </w:tc>
        <w:tc>
          <w:tcPr>
            <w:tcW w:w="1316" w:type="dxa"/>
            <w:vAlign w:val="center"/>
          </w:tcPr>
          <w:p w:rsidR="00E90ACF" w:rsidRPr="003E1147" w:rsidRDefault="00AF3819" w:rsidP="00AF3819">
            <w:pPr>
              <w:jc w:val="center"/>
            </w:pPr>
            <w:r>
              <w:rPr>
                <w:sz w:val="22"/>
                <w:szCs w:val="22"/>
              </w:rPr>
              <w:t>15</w:t>
            </w:r>
          </w:p>
        </w:tc>
        <w:tc>
          <w:tcPr>
            <w:tcW w:w="1109" w:type="dxa"/>
            <w:vAlign w:val="center"/>
          </w:tcPr>
          <w:p w:rsidR="00E90ACF" w:rsidRPr="003E1147" w:rsidRDefault="00E90ACF" w:rsidP="00D708F1">
            <w:pPr>
              <w:jc w:val="center"/>
              <w:rPr>
                <w:b/>
              </w:rPr>
            </w:pPr>
          </w:p>
        </w:tc>
        <w:tc>
          <w:tcPr>
            <w:tcW w:w="1194" w:type="dxa"/>
            <w:vAlign w:val="center"/>
          </w:tcPr>
          <w:p w:rsidR="00E90ACF" w:rsidRPr="003E1147" w:rsidRDefault="00E90ACF" w:rsidP="00D708F1">
            <w:pPr>
              <w:jc w:val="center"/>
            </w:pPr>
          </w:p>
        </w:tc>
      </w:tr>
      <w:tr w:rsidR="00E90ACF" w:rsidRPr="003E1147" w:rsidTr="00D708F1">
        <w:tc>
          <w:tcPr>
            <w:tcW w:w="3439" w:type="dxa"/>
            <w:vAlign w:val="center"/>
          </w:tcPr>
          <w:p w:rsidR="00E90ACF" w:rsidRPr="003E1147" w:rsidRDefault="00E90ACF" w:rsidP="00D708F1">
            <w:r w:rsidRPr="003E1147">
              <w:rPr>
                <w:sz w:val="22"/>
                <w:szCs w:val="22"/>
              </w:rPr>
              <w:t>Liczba godzin całkowitego nakładu pracy studenta (CNPS)</w:t>
            </w:r>
          </w:p>
        </w:tc>
        <w:tc>
          <w:tcPr>
            <w:tcW w:w="1123" w:type="dxa"/>
            <w:vAlign w:val="center"/>
          </w:tcPr>
          <w:p w:rsidR="00E90ACF" w:rsidRPr="003E1147" w:rsidRDefault="00AF3819" w:rsidP="00D708F1">
            <w:pPr>
              <w:jc w:val="center"/>
            </w:pPr>
            <w:r>
              <w:rPr>
                <w:sz w:val="22"/>
                <w:szCs w:val="22"/>
              </w:rPr>
              <w:t>3</w:t>
            </w:r>
            <w:r w:rsidR="00E90ACF">
              <w:rPr>
                <w:sz w:val="22"/>
                <w:szCs w:val="22"/>
              </w:rPr>
              <w:t>0</w:t>
            </w:r>
          </w:p>
        </w:tc>
        <w:tc>
          <w:tcPr>
            <w:tcW w:w="1105" w:type="dxa"/>
            <w:vAlign w:val="center"/>
          </w:tcPr>
          <w:p w:rsidR="00E90ACF" w:rsidRPr="003E1147" w:rsidRDefault="00E90ACF" w:rsidP="00D708F1">
            <w:pPr>
              <w:jc w:val="center"/>
            </w:pPr>
          </w:p>
        </w:tc>
        <w:tc>
          <w:tcPr>
            <w:tcW w:w="1316" w:type="dxa"/>
            <w:vAlign w:val="center"/>
          </w:tcPr>
          <w:p w:rsidR="00E90ACF" w:rsidRPr="003E1147" w:rsidRDefault="00AF3819" w:rsidP="00D708F1">
            <w:pPr>
              <w:jc w:val="center"/>
            </w:pPr>
            <w:r>
              <w:rPr>
                <w:sz w:val="22"/>
                <w:szCs w:val="22"/>
              </w:rPr>
              <w:t>3</w:t>
            </w:r>
            <w:r w:rsidR="00E90ACF">
              <w:rPr>
                <w:sz w:val="22"/>
                <w:szCs w:val="22"/>
              </w:rPr>
              <w:t>0</w:t>
            </w:r>
          </w:p>
        </w:tc>
        <w:tc>
          <w:tcPr>
            <w:tcW w:w="1109" w:type="dxa"/>
            <w:vAlign w:val="center"/>
          </w:tcPr>
          <w:p w:rsidR="00E90ACF" w:rsidRPr="003E1147" w:rsidRDefault="00E90ACF" w:rsidP="00D708F1">
            <w:pPr>
              <w:jc w:val="center"/>
              <w:rPr>
                <w:b/>
              </w:rPr>
            </w:pPr>
          </w:p>
        </w:tc>
        <w:tc>
          <w:tcPr>
            <w:tcW w:w="1194" w:type="dxa"/>
            <w:vAlign w:val="center"/>
          </w:tcPr>
          <w:p w:rsidR="00E90ACF" w:rsidRPr="003E1147" w:rsidRDefault="00E90ACF" w:rsidP="00D708F1">
            <w:pPr>
              <w:jc w:val="center"/>
            </w:pPr>
          </w:p>
        </w:tc>
      </w:tr>
      <w:tr w:rsidR="00E90ACF" w:rsidRPr="003E1147" w:rsidTr="00D708F1">
        <w:tc>
          <w:tcPr>
            <w:tcW w:w="3439" w:type="dxa"/>
            <w:vAlign w:val="center"/>
          </w:tcPr>
          <w:p w:rsidR="00E90ACF" w:rsidRPr="003E1147" w:rsidRDefault="00E90ACF" w:rsidP="00D708F1">
            <w:r w:rsidRPr="003E1147">
              <w:rPr>
                <w:sz w:val="22"/>
                <w:szCs w:val="22"/>
              </w:rPr>
              <w:t>Forma zaliczenia</w:t>
            </w:r>
          </w:p>
        </w:tc>
        <w:tc>
          <w:tcPr>
            <w:tcW w:w="1123" w:type="dxa"/>
            <w:vAlign w:val="center"/>
          </w:tcPr>
          <w:p w:rsidR="00AF3819" w:rsidRDefault="00AF3819" w:rsidP="00AF3819">
            <w:pPr>
              <w:jc w:val="center"/>
            </w:pPr>
            <w:r w:rsidRPr="003E1147">
              <w:rPr>
                <w:sz w:val="22"/>
                <w:szCs w:val="22"/>
              </w:rPr>
              <w:t>Zaliczenie</w:t>
            </w:r>
          </w:p>
          <w:p w:rsidR="00E90ACF" w:rsidRPr="003E1147" w:rsidRDefault="00AF3819" w:rsidP="00AF3819">
            <w:pPr>
              <w:jc w:val="center"/>
            </w:pPr>
            <w:r w:rsidRPr="003E1147">
              <w:rPr>
                <w:sz w:val="22"/>
                <w:szCs w:val="22"/>
              </w:rPr>
              <w:t>na ocenę</w:t>
            </w:r>
          </w:p>
        </w:tc>
        <w:tc>
          <w:tcPr>
            <w:tcW w:w="1105" w:type="dxa"/>
            <w:vAlign w:val="center"/>
          </w:tcPr>
          <w:p w:rsidR="00E90ACF" w:rsidRPr="003E1147" w:rsidRDefault="00E90ACF" w:rsidP="00D708F1">
            <w:pPr>
              <w:jc w:val="center"/>
            </w:pPr>
          </w:p>
        </w:tc>
        <w:tc>
          <w:tcPr>
            <w:tcW w:w="1316" w:type="dxa"/>
            <w:vAlign w:val="center"/>
          </w:tcPr>
          <w:p w:rsidR="00E90ACF" w:rsidRDefault="00E90ACF" w:rsidP="00D708F1">
            <w:pPr>
              <w:jc w:val="center"/>
            </w:pPr>
            <w:r w:rsidRPr="003E1147">
              <w:rPr>
                <w:sz w:val="22"/>
                <w:szCs w:val="22"/>
              </w:rPr>
              <w:t>Zaliczenie</w:t>
            </w:r>
          </w:p>
          <w:p w:rsidR="00E90ACF" w:rsidRPr="003E1147" w:rsidRDefault="00E90ACF" w:rsidP="00D708F1">
            <w:pPr>
              <w:jc w:val="center"/>
            </w:pPr>
            <w:r w:rsidRPr="003E1147">
              <w:rPr>
                <w:sz w:val="22"/>
                <w:szCs w:val="22"/>
              </w:rPr>
              <w:t>na ocenę</w:t>
            </w:r>
          </w:p>
        </w:tc>
        <w:tc>
          <w:tcPr>
            <w:tcW w:w="1109" w:type="dxa"/>
            <w:vAlign w:val="center"/>
          </w:tcPr>
          <w:p w:rsidR="00E90ACF" w:rsidRPr="003E1147" w:rsidRDefault="00E90ACF" w:rsidP="00D708F1">
            <w:pPr>
              <w:jc w:val="center"/>
              <w:rPr>
                <w:b/>
              </w:rPr>
            </w:pPr>
          </w:p>
        </w:tc>
        <w:tc>
          <w:tcPr>
            <w:tcW w:w="1194" w:type="dxa"/>
            <w:vAlign w:val="center"/>
          </w:tcPr>
          <w:p w:rsidR="00E90ACF" w:rsidRPr="003E1147" w:rsidRDefault="00E90ACF" w:rsidP="00D708F1">
            <w:pPr>
              <w:jc w:val="center"/>
            </w:pPr>
          </w:p>
        </w:tc>
      </w:tr>
      <w:tr w:rsidR="00E90ACF" w:rsidRPr="003E1147" w:rsidTr="00D708F1">
        <w:tc>
          <w:tcPr>
            <w:tcW w:w="3439" w:type="dxa"/>
            <w:vAlign w:val="center"/>
          </w:tcPr>
          <w:p w:rsidR="00E90ACF" w:rsidRPr="003E1147" w:rsidRDefault="00E90ACF" w:rsidP="00D708F1">
            <w:r w:rsidRPr="003E1147">
              <w:rPr>
                <w:sz w:val="22"/>
                <w:szCs w:val="22"/>
              </w:rPr>
              <w:t>Dla grupy kursów zaznaczyć kurs końcowy (X)</w:t>
            </w:r>
          </w:p>
        </w:tc>
        <w:tc>
          <w:tcPr>
            <w:tcW w:w="1123" w:type="dxa"/>
            <w:vAlign w:val="center"/>
          </w:tcPr>
          <w:p w:rsidR="00E90ACF" w:rsidRPr="003E1147" w:rsidRDefault="00E90ACF" w:rsidP="00D708F1">
            <w:pPr>
              <w:jc w:val="center"/>
            </w:pPr>
          </w:p>
        </w:tc>
        <w:tc>
          <w:tcPr>
            <w:tcW w:w="1105" w:type="dxa"/>
            <w:vAlign w:val="center"/>
          </w:tcPr>
          <w:p w:rsidR="00E90ACF" w:rsidRPr="003E1147" w:rsidRDefault="00E90ACF" w:rsidP="00D708F1">
            <w:pPr>
              <w:jc w:val="center"/>
            </w:pPr>
          </w:p>
        </w:tc>
        <w:tc>
          <w:tcPr>
            <w:tcW w:w="1316" w:type="dxa"/>
            <w:vAlign w:val="center"/>
          </w:tcPr>
          <w:p w:rsidR="00E90ACF" w:rsidRPr="003E1147" w:rsidRDefault="00E90ACF" w:rsidP="00D708F1">
            <w:pPr>
              <w:jc w:val="center"/>
            </w:pPr>
          </w:p>
        </w:tc>
        <w:tc>
          <w:tcPr>
            <w:tcW w:w="1109" w:type="dxa"/>
            <w:vAlign w:val="center"/>
          </w:tcPr>
          <w:p w:rsidR="00E90ACF" w:rsidRPr="003E1147" w:rsidRDefault="00E90ACF" w:rsidP="00D708F1">
            <w:pPr>
              <w:jc w:val="center"/>
              <w:rPr>
                <w:b/>
              </w:rPr>
            </w:pPr>
          </w:p>
        </w:tc>
        <w:tc>
          <w:tcPr>
            <w:tcW w:w="1194" w:type="dxa"/>
            <w:vAlign w:val="center"/>
          </w:tcPr>
          <w:p w:rsidR="00E90ACF" w:rsidRPr="003E1147" w:rsidRDefault="00E90ACF" w:rsidP="00D708F1">
            <w:pPr>
              <w:jc w:val="center"/>
            </w:pPr>
          </w:p>
        </w:tc>
      </w:tr>
      <w:tr w:rsidR="00E90ACF" w:rsidRPr="003E1147" w:rsidTr="00D708F1">
        <w:tc>
          <w:tcPr>
            <w:tcW w:w="3439" w:type="dxa"/>
            <w:vAlign w:val="center"/>
          </w:tcPr>
          <w:p w:rsidR="00E90ACF" w:rsidRPr="003E1147" w:rsidRDefault="00E90ACF" w:rsidP="00D708F1">
            <w:r w:rsidRPr="003E1147">
              <w:rPr>
                <w:sz w:val="22"/>
                <w:szCs w:val="22"/>
              </w:rPr>
              <w:t>Liczba punktów ECTS</w:t>
            </w:r>
          </w:p>
        </w:tc>
        <w:tc>
          <w:tcPr>
            <w:tcW w:w="1123" w:type="dxa"/>
            <w:vAlign w:val="center"/>
          </w:tcPr>
          <w:p w:rsidR="00E90ACF" w:rsidRPr="00F8779B" w:rsidRDefault="00AF3819" w:rsidP="00D708F1">
            <w:pPr>
              <w:jc w:val="center"/>
            </w:pPr>
            <w:r w:rsidRPr="00F8779B">
              <w:t>1</w:t>
            </w:r>
          </w:p>
        </w:tc>
        <w:tc>
          <w:tcPr>
            <w:tcW w:w="1105" w:type="dxa"/>
            <w:vAlign w:val="center"/>
          </w:tcPr>
          <w:p w:rsidR="00E90ACF" w:rsidRPr="003E1147" w:rsidRDefault="00E90ACF" w:rsidP="00D708F1">
            <w:pPr>
              <w:jc w:val="center"/>
            </w:pPr>
          </w:p>
        </w:tc>
        <w:tc>
          <w:tcPr>
            <w:tcW w:w="1316" w:type="dxa"/>
            <w:vAlign w:val="center"/>
          </w:tcPr>
          <w:p w:rsidR="00E90ACF" w:rsidRPr="003E1147" w:rsidRDefault="00AF3819" w:rsidP="00D708F1">
            <w:pPr>
              <w:jc w:val="center"/>
            </w:pPr>
            <w:r>
              <w:t>1</w:t>
            </w:r>
          </w:p>
        </w:tc>
        <w:tc>
          <w:tcPr>
            <w:tcW w:w="1109" w:type="dxa"/>
            <w:vAlign w:val="center"/>
          </w:tcPr>
          <w:p w:rsidR="00E90ACF" w:rsidRPr="003E1147" w:rsidRDefault="00E90ACF" w:rsidP="00D708F1">
            <w:pPr>
              <w:jc w:val="center"/>
              <w:rPr>
                <w:b/>
              </w:rPr>
            </w:pPr>
          </w:p>
        </w:tc>
        <w:tc>
          <w:tcPr>
            <w:tcW w:w="1194" w:type="dxa"/>
            <w:vAlign w:val="center"/>
          </w:tcPr>
          <w:p w:rsidR="00E90ACF" w:rsidRPr="003E1147" w:rsidRDefault="00E90ACF" w:rsidP="00D708F1">
            <w:pPr>
              <w:jc w:val="center"/>
            </w:pPr>
          </w:p>
        </w:tc>
      </w:tr>
      <w:tr w:rsidR="00E90ACF" w:rsidRPr="003E1147" w:rsidTr="00D708F1">
        <w:tc>
          <w:tcPr>
            <w:tcW w:w="3439" w:type="dxa"/>
            <w:vAlign w:val="center"/>
          </w:tcPr>
          <w:p w:rsidR="00E90ACF" w:rsidRPr="003E1147" w:rsidRDefault="00E90ACF" w:rsidP="00D708F1">
            <w:pPr>
              <w:rPr>
                <w:sz w:val="20"/>
                <w:szCs w:val="20"/>
              </w:rPr>
            </w:pPr>
            <w:r w:rsidRPr="003E1147">
              <w:rPr>
                <w:sz w:val="20"/>
                <w:szCs w:val="20"/>
              </w:rPr>
              <w:t>Liczba punktów odpowiadająca zajęciom o charakterze praktycznym (P)</w:t>
            </w:r>
          </w:p>
        </w:tc>
        <w:tc>
          <w:tcPr>
            <w:tcW w:w="1123" w:type="dxa"/>
            <w:vAlign w:val="center"/>
          </w:tcPr>
          <w:p w:rsidR="00E90ACF" w:rsidRPr="003E1147" w:rsidRDefault="00E90ACF" w:rsidP="00D708F1">
            <w:pPr>
              <w:jc w:val="center"/>
            </w:pPr>
            <w:r w:rsidRPr="003E1147">
              <w:rPr>
                <w:sz w:val="22"/>
                <w:szCs w:val="22"/>
              </w:rPr>
              <w:t>-</w:t>
            </w:r>
          </w:p>
        </w:tc>
        <w:tc>
          <w:tcPr>
            <w:tcW w:w="1105" w:type="dxa"/>
            <w:vAlign w:val="center"/>
          </w:tcPr>
          <w:p w:rsidR="00E90ACF" w:rsidRPr="003E1147" w:rsidRDefault="00E90ACF" w:rsidP="00D708F1">
            <w:pPr>
              <w:jc w:val="center"/>
            </w:pPr>
          </w:p>
        </w:tc>
        <w:tc>
          <w:tcPr>
            <w:tcW w:w="1316" w:type="dxa"/>
            <w:vAlign w:val="center"/>
          </w:tcPr>
          <w:p w:rsidR="00E90ACF" w:rsidRPr="003E1147" w:rsidRDefault="00AF3819" w:rsidP="00D708F1">
            <w:pPr>
              <w:jc w:val="center"/>
            </w:pPr>
            <w:r>
              <w:t>1</w:t>
            </w:r>
          </w:p>
        </w:tc>
        <w:tc>
          <w:tcPr>
            <w:tcW w:w="1109" w:type="dxa"/>
            <w:vAlign w:val="center"/>
          </w:tcPr>
          <w:p w:rsidR="00E90ACF" w:rsidRPr="003E1147" w:rsidRDefault="00E90ACF" w:rsidP="00D708F1">
            <w:pPr>
              <w:jc w:val="center"/>
              <w:rPr>
                <w:b/>
              </w:rPr>
            </w:pPr>
          </w:p>
        </w:tc>
        <w:tc>
          <w:tcPr>
            <w:tcW w:w="1194" w:type="dxa"/>
            <w:vAlign w:val="center"/>
          </w:tcPr>
          <w:p w:rsidR="00E90ACF" w:rsidRPr="003E1147" w:rsidRDefault="00E90ACF" w:rsidP="00D708F1">
            <w:pPr>
              <w:jc w:val="center"/>
            </w:pPr>
          </w:p>
        </w:tc>
      </w:tr>
      <w:tr w:rsidR="00E90ACF" w:rsidRPr="003E1147" w:rsidTr="00D708F1">
        <w:tc>
          <w:tcPr>
            <w:tcW w:w="3439" w:type="dxa"/>
            <w:vAlign w:val="center"/>
          </w:tcPr>
          <w:p w:rsidR="00E90ACF" w:rsidRPr="003E1147" w:rsidRDefault="00E90ACF" w:rsidP="00D708F1">
            <w:pPr>
              <w:rPr>
                <w:sz w:val="20"/>
                <w:szCs w:val="20"/>
              </w:rPr>
            </w:pPr>
            <w:r w:rsidRPr="003E1147">
              <w:rPr>
                <w:sz w:val="20"/>
                <w:szCs w:val="20"/>
              </w:rPr>
              <w:t>Liczba punktów ECTS odpowiadająca zajęciom wymagającym bezpośredniego kontaktu  (BK)</w:t>
            </w:r>
          </w:p>
        </w:tc>
        <w:tc>
          <w:tcPr>
            <w:tcW w:w="1123" w:type="dxa"/>
            <w:vAlign w:val="center"/>
          </w:tcPr>
          <w:p w:rsidR="00E90ACF" w:rsidRPr="003E1147" w:rsidRDefault="00E90ACF" w:rsidP="00D708F1">
            <w:pPr>
              <w:jc w:val="center"/>
            </w:pPr>
            <w:r>
              <w:rPr>
                <w:sz w:val="22"/>
                <w:szCs w:val="22"/>
              </w:rPr>
              <w:t>0,5</w:t>
            </w:r>
          </w:p>
        </w:tc>
        <w:tc>
          <w:tcPr>
            <w:tcW w:w="1105" w:type="dxa"/>
            <w:vAlign w:val="center"/>
          </w:tcPr>
          <w:p w:rsidR="00E90ACF" w:rsidRPr="003E1147" w:rsidRDefault="00E90ACF" w:rsidP="00D708F1">
            <w:pPr>
              <w:jc w:val="center"/>
            </w:pPr>
          </w:p>
        </w:tc>
        <w:tc>
          <w:tcPr>
            <w:tcW w:w="1316" w:type="dxa"/>
            <w:vAlign w:val="center"/>
          </w:tcPr>
          <w:p w:rsidR="00E90ACF" w:rsidRPr="003E1147" w:rsidRDefault="00AF3819" w:rsidP="00AF3819">
            <w:pPr>
              <w:jc w:val="center"/>
            </w:pPr>
            <w:r>
              <w:rPr>
                <w:sz w:val="22"/>
                <w:szCs w:val="22"/>
              </w:rPr>
              <w:t>0,5</w:t>
            </w:r>
          </w:p>
        </w:tc>
        <w:tc>
          <w:tcPr>
            <w:tcW w:w="1109" w:type="dxa"/>
            <w:vAlign w:val="center"/>
          </w:tcPr>
          <w:p w:rsidR="00E90ACF" w:rsidRPr="003E1147" w:rsidRDefault="00E90ACF" w:rsidP="00D708F1">
            <w:pPr>
              <w:jc w:val="center"/>
              <w:rPr>
                <w:b/>
              </w:rPr>
            </w:pPr>
          </w:p>
        </w:tc>
        <w:tc>
          <w:tcPr>
            <w:tcW w:w="1194" w:type="dxa"/>
            <w:vAlign w:val="center"/>
          </w:tcPr>
          <w:p w:rsidR="00E90ACF" w:rsidRPr="003E1147" w:rsidRDefault="00E90ACF" w:rsidP="00D708F1">
            <w:pPr>
              <w:jc w:val="center"/>
            </w:pPr>
          </w:p>
        </w:tc>
      </w:tr>
    </w:tbl>
    <w:p w:rsidR="00E90ACF" w:rsidRDefault="00E90ACF" w:rsidP="00E90ACF">
      <w:pPr>
        <w:rPr>
          <w:sz w:val="12"/>
          <w:szCs w:val="12"/>
        </w:rPr>
      </w:pPr>
    </w:p>
    <w:p w:rsidR="00E90ACF" w:rsidRDefault="00E90ACF" w:rsidP="00E90ACF">
      <w:pPr>
        <w:rPr>
          <w:sz w:val="12"/>
          <w:szCs w:val="12"/>
        </w:rPr>
      </w:pPr>
    </w:p>
    <w:p w:rsidR="00E90ACF" w:rsidRPr="003C37E7" w:rsidRDefault="00E90ACF" w:rsidP="00E90ACF">
      <w:pPr>
        <w:rPr>
          <w:sz w:val="12"/>
          <w:szCs w:val="12"/>
        </w:rPr>
      </w:pPr>
    </w:p>
    <w:tbl>
      <w:tblPr>
        <w:tblW w:w="9230" w:type="dxa"/>
        <w:tblInd w:w="-10" w:type="dxa"/>
        <w:tblLayout w:type="fixed"/>
        <w:tblCellMar>
          <w:left w:w="70" w:type="dxa"/>
          <w:right w:w="70" w:type="dxa"/>
        </w:tblCellMar>
        <w:tblLook w:val="0000" w:firstRow="0" w:lastRow="0" w:firstColumn="0" w:lastColumn="0" w:noHBand="0" w:noVBand="0"/>
      </w:tblPr>
      <w:tblGrid>
        <w:gridCol w:w="9230"/>
      </w:tblGrid>
      <w:tr w:rsidR="00E90ACF" w:rsidTr="00D708F1">
        <w:tc>
          <w:tcPr>
            <w:tcW w:w="9230" w:type="dxa"/>
            <w:tcBorders>
              <w:top w:val="single" w:sz="4" w:space="0" w:color="000000"/>
              <w:left w:val="single" w:sz="4" w:space="0" w:color="000000"/>
              <w:bottom w:val="single" w:sz="4" w:space="0" w:color="000000"/>
              <w:right w:val="single" w:sz="4" w:space="0" w:color="000000"/>
            </w:tcBorders>
            <w:shd w:val="clear" w:color="auto" w:fill="auto"/>
          </w:tcPr>
          <w:p w:rsidR="00E90ACF" w:rsidRPr="008E1EEB" w:rsidRDefault="00E90ACF" w:rsidP="00D708F1">
            <w:pPr>
              <w:pStyle w:val="Tekstpodstawowy"/>
              <w:snapToGrid w:val="0"/>
              <w:spacing w:before="60" w:after="20"/>
              <w:rPr>
                <w:b/>
                <w:bCs/>
              </w:rPr>
            </w:pPr>
            <w:r w:rsidRPr="008E1EEB">
              <w:rPr>
                <w:b/>
                <w:bCs/>
                <w:sz w:val="22"/>
                <w:szCs w:val="22"/>
              </w:rPr>
              <w:t>WYMAGANIA WSTĘPNE W ZAKRESIE WIEDZY, UMIEJĘTNOŚCI I INNYCH KOMPETENCJI</w:t>
            </w:r>
          </w:p>
          <w:p w:rsidR="00E90ACF" w:rsidRPr="00F8779B" w:rsidRDefault="00F8779B" w:rsidP="00F8779B">
            <w:pPr>
              <w:numPr>
                <w:ilvl w:val="0"/>
                <w:numId w:val="2"/>
              </w:numPr>
              <w:jc w:val="both"/>
              <w:rPr>
                <w:sz w:val="20"/>
                <w:szCs w:val="20"/>
              </w:rPr>
            </w:pPr>
            <w:r w:rsidRPr="00F8779B">
              <w:rPr>
                <w:rFonts w:ascii="Arial" w:eastAsia="Arial" w:hAnsi="Arial"/>
                <w:sz w:val="20"/>
                <w:szCs w:val="20"/>
              </w:rPr>
              <w:t>Ma podstawową wiedzę w zakresie matematyki potwierdzone pozytywnymi ocenami na świadectwie ukończenia szkoły ponadgimnazjalnej</w:t>
            </w:r>
            <w:r>
              <w:rPr>
                <w:rFonts w:ascii="Arial" w:eastAsia="Arial" w:hAnsi="Arial"/>
                <w:sz w:val="20"/>
                <w:szCs w:val="20"/>
              </w:rPr>
              <w:t>.</w:t>
            </w:r>
          </w:p>
          <w:p w:rsidR="00F8779B" w:rsidRPr="00F8779B" w:rsidRDefault="00F8779B" w:rsidP="00F8779B">
            <w:pPr>
              <w:ind w:left="720"/>
              <w:jc w:val="both"/>
              <w:rPr>
                <w:sz w:val="20"/>
                <w:szCs w:val="20"/>
              </w:rPr>
            </w:pPr>
          </w:p>
        </w:tc>
      </w:tr>
    </w:tbl>
    <w:p w:rsidR="00E90ACF" w:rsidRDefault="00E90ACF" w:rsidP="00E90ACF">
      <w:pPr>
        <w:rPr>
          <w:sz w:val="12"/>
          <w:szCs w:val="12"/>
        </w:rPr>
      </w:pPr>
    </w:p>
    <w:p w:rsidR="00E90ACF" w:rsidRDefault="00E90ACF" w:rsidP="00E90ACF">
      <w:pPr>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E90ACF" w:rsidRPr="001A43C0" w:rsidTr="00D708F1">
        <w:tc>
          <w:tcPr>
            <w:tcW w:w="9210" w:type="dxa"/>
          </w:tcPr>
          <w:p w:rsidR="00F8779B" w:rsidRDefault="00F8779B" w:rsidP="00D708F1">
            <w:pPr>
              <w:jc w:val="center"/>
              <w:rPr>
                <w:b/>
                <w:sz w:val="22"/>
                <w:szCs w:val="22"/>
              </w:rPr>
            </w:pPr>
          </w:p>
          <w:p w:rsidR="00E90ACF" w:rsidRDefault="00E90ACF" w:rsidP="00D708F1">
            <w:pPr>
              <w:jc w:val="center"/>
              <w:rPr>
                <w:b/>
              </w:rPr>
            </w:pPr>
            <w:r w:rsidRPr="001A43C0">
              <w:rPr>
                <w:b/>
                <w:sz w:val="22"/>
                <w:szCs w:val="22"/>
              </w:rPr>
              <w:t>CELE PRZEDMIOTU</w:t>
            </w:r>
          </w:p>
          <w:p w:rsidR="00E90ACF" w:rsidRPr="001A43C0" w:rsidRDefault="00E90ACF" w:rsidP="00D708F1">
            <w:pPr>
              <w:jc w:val="center"/>
              <w:rPr>
                <w:b/>
              </w:rPr>
            </w:pPr>
          </w:p>
          <w:p w:rsidR="00F8779B" w:rsidRPr="00F8779B" w:rsidRDefault="00F8779B" w:rsidP="00C61E1D">
            <w:pPr>
              <w:spacing w:line="271" w:lineRule="auto"/>
              <w:ind w:left="60" w:right="980"/>
              <w:rPr>
                <w:rFonts w:ascii="Arial" w:eastAsia="Arial" w:hAnsi="Arial"/>
                <w:sz w:val="20"/>
                <w:szCs w:val="20"/>
              </w:rPr>
            </w:pPr>
            <w:r w:rsidRPr="00F8779B">
              <w:rPr>
                <w:rFonts w:ascii="Arial" w:eastAsia="Arial" w:hAnsi="Arial"/>
                <w:sz w:val="20"/>
                <w:szCs w:val="20"/>
              </w:rPr>
              <w:t>C1.</w:t>
            </w:r>
            <w:r>
              <w:rPr>
                <w:rFonts w:ascii="Arial" w:eastAsia="Arial" w:hAnsi="Arial"/>
                <w:sz w:val="20"/>
                <w:szCs w:val="20"/>
              </w:rPr>
              <w:t xml:space="preserve"> </w:t>
            </w:r>
            <w:r w:rsidRPr="00F8779B">
              <w:rPr>
                <w:rFonts w:ascii="Arial" w:eastAsia="Arial" w:hAnsi="Arial"/>
                <w:sz w:val="20"/>
                <w:szCs w:val="20"/>
              </w:rPr>
              <w:t xml:space="preserve"> Zdobycie podstawowej wiedzy z zakresu rachunku  prawdopodobieństwa i statystyki </w:t>
            </w:r>
            <w:r w:rsidR="00C61E1D">
              <w:rPr>
                <w:rFonts w:ascii="Arial" w:eastAsia="Arial" w:hAnsi="Arial"/>
                <w:sz w:val="20"/>
                <w:szCs w:val="20"/>
              </w:rPr>
              <w:t xml:space="preserve">        </w:t>
            </w:r>
            <w:r w:rsidRPr="00F8779B">
              <w:rPr>
                <w:rFonts w:ascii="Arial" w:eastAsia="Arial" w:hAnsi="Arial"/>
                <w:sz w:val="20"/>
                <w:szCs w:val="20"/>
              </w:rPr>
              <w:t>matematycznej uwzględniającej jej aspekty aplikacyjne.</w:t>
            </w:r>
          </w:p>
          <w:p w:rsidR="00F8779B" w:rsidRPr="00F8779B" w:rsidRDefault="00F8779B" w:rsidP="00C61E1D">
            <w:pPr>
              <w:spacing w:line="271" w:lineRule="auto"/>
              <w:ind w:left="60" w:right="260"/>
              <w:rPr>
                <w:rFonts w:ascii="Arial" w:eastAsia="Arial" w:hAnsi="Arial"/>
                <w:sz w:val="20"/>
                <w:szCs w:val="20"/>
              </w:rPr>
            </w:pPr>
            <w:r w:rsidRPr="00F8779B">
              <w:rPr>
                <w:rFonts w:ascii="Arial" w:eastAsia="Arial" w:hAnsi="Arial"/>
                <w:sz w:val="20"/>
                <w:szCs w:val="20"/>
              </w:rPr>
              <w:t>C2.</w:t>
            </w:r>
            <w:r>
              <w:rPr>
                <w:rFonts w:ascii="Arial" w:eastAsia="Arial" w:hAnsi="Arial"/>
                <w:sz w:val="20"/>
                <w:szCs w:val="20"/>
              </w:rPr>
              <w:t xml:space="preserve"> </w:t>
            </w:r>
            <w:r w:rsidRPr="00F8779B">
              <w:rPr>
                <w:rFonts w:ascii="Arial" w:eastAsia="Arial" w:hAnsi="Arial"/>
                <w:sz w:val="20"/>
                <w:szCs w:val="20"/>
              </w:rPr>
              <w:t xml:space="preserve"> Zdobycie umiejętności pogłębionej analizy statystycznej różnych zbiorów danych z wykorzystaniem możliwości arkusza kalkulacyjnego (Excel) i innego oprogramowania statystycznego (STATISTICA, </w:t>
            </w:r>
            <w:proofErr w:type="spellStart"/>
            <w:r w:rsidRPr="00F8779B">
              <w:rPr>
                <w:rFonts w:ascii="Arial" w:eastAsia="Arial" w:hAnsi="Arial"/>
                <w:sz w:val="20"/>
                <w:szCs w:val="20"/>
              </w:rPr>
              <w:t>MatLab</w:t>
            </w:r>
            <w:proofErr w:type="spellEnd"/>
            <w:r w:rsidRPr="00F8779B">
              <w:rPr>
                <w:rFonts w:ascii="Arial" w:eastAsia="Arial" w:hAnsi="Arial"/>
                <w:sz w:val="20"/>
                <w:szCs w:val="20"/>
              </w:rPr>
              <w:t>).</w:t>
            </w:r>
          </w:p>
          <w:p w:rsidR="00F8779B" w:rsidRPr="00F8779B" w:rsidRDefault="00F8779B" w:rsidP="00F8779B">
            <w:pPr>
              <w:spacing w:line="1" w:lineRule="exact"/>
              <w:rPr>
                <w:sz w:val="20"/>
                <w:szCs w:val="20"/>
              </w:rPr>
            </w:pPr>
          </w:p>
          <w:p w:rsidR="00C61E1D" w:rsidRDefault="00F8779B" w:rsidP="00F8779B">
            <w:pPr>
              <w:ind w:left="426" w:hanging="426"/>
              <w:jc w:val="both"/>
              <w:rPr>
                <w:rFonts w:ascii="Arial" w:eastAsia="Arial" w:hAnsi="Arial"/>
                <w:sz w:val="20"/>
                <w:szCs w:val="20"/>
              </w:rPr>
            </w:pPr>
            <w:r>
              <w:rPr>
                <w:rFonts w:ascii="Arial" w:eastAsia="Arial" w:hAnsi="Arial"/>
                <w:sz w:val="20"/>
                <w:szCs w:val="20"/>
              </w:rPr>
              <w:t xml:space="preserve"> </w:t>
            </w:r>
            <w:r w:rsidRPr="00F8779B">
              <w:rPr>
                <w:rFonts w:ascii="Arial" w:eastAsia="Arial" w:hAnsi="Arial"/>
                <w:sz w:val="20"/>
                <w:szCs w:val="20"/>
              </w:rPr>
              <w:t>C3. Nabywanie i utrwalanie kompetencji społecznych obejm</w:t>
            </w:r>
            <w:r w:rsidR="00C61E1D">
              <w:rPr>
                <w:rFonts w:ascii="Arial" w:eastAsia="Arial" w:hAnsi="Arial"/>
                <w:sz w:val="20"/>
                <w:szCs w:val="20"/>
              </w:rPr>
              <w:t xml:space="preserve">ujących inteligencję emocjonalną </w:t>
            </w:r>
          </w:p>
          <w:p w:rsidR="00C61E1D" w:rsidRDefault="00C61E1D" w:rsidP="00F8779B">
            <w:pPr>
              <w:ind w:left="426" w:hanging="426"/>
              <w:jc w:val="both"/>
              <w:rPr>
                <w:rFonts w:ascii="Arial" w:eastAsia="Arial" w:hAnsi="Arial"/>
                <w:sz w:val="20"/>
                <w:szCs w:val="20"/>
              </w:rPr>
            </w:pPr>
            <w:r>
              <w:rPr>
                <w:rFonts w:ascii="Arial" w:eastAsia="Arial" w:hAnsi="Arial"/>
                <w:sz w:val="20"/>
                <w:szCs w:val="20"/>
              </w:rPr>
              <w:t xml:space="preserve"> </w:t>
            </w:r>
            <w:r w:rsidR="00F8779B" w:rsidRPr="00F8779B">
              <w:rPr>
                <w:rFonts w:ascii="Arial" w:eastAsia="Arial" w:hAnsi="Arial"/>
                <w:sz w:val="20"/>
                <w:szCs w:val="20"/>
              </w:rPr>
              <w:t>polegającą na umiejętności współpracy w grupie studenckiej mającej na celu efektywne</w:t>
            </w:r>
            <w:r>
              <w:rPr>
                <w:rFonts w:ascii="Arial" w:eastAsia="Arial" w:hAnsi="Arial"/>
                <w:sz w:val="20"/>
                <w:szCs w:val="20"/>
              </w:rPr>
              <w:t xml:space="preserve"> </w:t>
            </w:r>
          </w:p>
          <w:p w:rsidR="00C61E1D" w:rsidRDefault="00F8779B" w:rsidP="00F8779B">
            <w:pPr>
              <w:ind w:left="426" w:hanging="426"/>
              <w:jc w:val="both"/>
              <w:rPr>
                <w:rFonts w:ascii="Arial" w:eastAsia="Arial" w:hAnsi="Arial"/>
                <w:sz w:val="20"/>
                <w:szCs w:val="20"/>
              </w:rPr>
            </w:pPr>
            <w:r w:rsidRPr="00F8779B">
              <w:rPr>
                <w:rFonts w:ascii="Arial" w:eastAsia="Arial" w:hAnsi="Arial"/>
                <w:sz w:val="20"/>
                <w:szCs w:val="20"/>
              </w:rPr>
              <w:t xml:space="preserve"> rozwiązywanie problemów przy uwzględnieniu odpowiedzialności, uczciwości i rzetelności w</w:t>
            </w:r>
            <w:r w:rsidR="00C61E1D">
              <w:rPr>
                <w:rFonts w:ascii="Arial" w:eastAsia="Arial" w:hAnsi="Arial"/>
                <w:sz w:val="20"/>
                <w:szCs w:val="20"/>
              </w:rPr>
              <w:t xml:space="preserve"> </w:t>
            </w:r>
          </w:p>
          <w:p w:rsidR="00E90ACF" w:rsidRDefault="00F8779B" w:rsidP="00F8779B">
            <w:pPr>
              <w:ind w:left="426" w:hanging="426"/>
              <w:jc w:val="both"/>
              <w:rPr>
                <w:sz w:val="22"/>
                <w:szCs w:val="22"/>
              </w:rPr>
            </w:pPr>
            <w:r w:rsidRPr="00F8779B">
              <w:rPr>
                <w:rFonts w:ascii="Arial" w:eastAsia="Arial" w:hAnsi="Arial"/>
                <w:sz w:val="20"/>
                <w:szCs w:val="20"/>
              </w:rPr>
              <w:t xml:space="preserve"> postępowaniu.</w:t>
            </w:r>
            <w:r w:rsidR="00E90ACF">
              <w:rPr>
                <w:sz w:val="22"/>
                <w:szCs w:val="22"/>
              </w:rPr>
              <w:t xml:space="preserve"> </w:t>
            </w:r>
          </w:p>
          <w:p w:rsidR="00F8779B" w:rsidRPr="003E3695" w:rsidRDefault="00F8779B" w:rsidP="00F8779B">
            <w:pPr>
              <w:ind w:left="426" w:hanging="426"/>
              <w:jc w:val="both"/>
            </w:pPr>
          </w:p>
        </w:tc>
      </w:tr>
    </w:tbl>
    <w:p w:rsidR="00E90ACF" w:rsidRDefault="00E90ACF" w:rsidP="00E90ACF">
      <w:pPr>
        <w:rPr>
          <w:sz w:val="12"/>
          <w:szCs w:val="12"/>
        </w:rPr>
      </w:pPr>
    </w:p>
    <w:tbl>
      <w:tblPr>
        <w:tblW w:w="9230" w:type="dxa"/>
        <w:tblInd w:w="-10" w:type="dxa"/>
        <w:tblLayout w:type="fixed"/>
        <w:tblCellMar>
          <w:left w:w="70" w:type="dxa"/>
          <w:right w:w="70" w:type="dxa"/>
        </w:tblCellMar>
        <w:tblLook w:val="0000" w:firstRow="0" w:lastRow="0" w:firstColumn="0" w:lastColumn="0" w:noHBand="0" w:noVBand="0"/>
      </w:tblPr>
      <w:tblGrid>
        <w:gridCol w:w="9230"/>
      </w:tblGrid>
      <w:tr w:rsidR="00E90ACF" w:rsidRPr="008E1EEB" w:rsidTr="00D708F1">
        <w:trPr>
          <w:trHeight w:val="1975"/>
        </w:trPr>
        <w:tc>
          <w:tcPr>
            <w:tcW w:w="9230" w:type="dxa"/>
            <w:tcBorders>
              <w:top w:val="single" w:sz="4" w:space="0" w:color="000000"/>
              <w:left w:val="single" w:sz="4" w:space="0" w:color="000000"/>
              <w:bottom w:val="single" w:sz="4" w:space="0" w:color="000000"/>
              <w:right w:val="single" w:sz="4" w:space="0" w:color="000000"/>
            </w:tcBorders>
            <w:shd w:val="clear" w:color="auto" w:fill="auto"/>
          </w:tcPr>
          <w:p w:rsidR="00E90ACF" w:rsidRPr="008E1EEB" w:rsidRDefault="00E90ACF" w:rsidP="00D708F1">
            <w:pPr>
              <w:pStyle w:val="Nagwek4"/>
              <w:keepNext w:val="0"/>
              <w:snapToGrid w:val="0"/>
              <w:spacing w:before="60" w:after="20"/>
              <w:ind w:left="862" w:hanging="862"/>
            </w:pPr>
            <w:r w:rsidRPr="008E1EEB">
              <w:rPr>
                <w:szCs w:val="22"/>
              </w:rPr>
              <w:lastRenderedPageBreak/>
              <w:t xml:space="preserve">PRZEDMIOTOWE EFEKTY KSZTAŁCENIA </w:t>
            </w:r>
          </w:p>
          <w:p w:rsidR="00F8779B" w:rsidRPr="007F023E" w:rsidRDefault="00F8779B" w:rsidP="00F8779B">
            <w:pPr>
              <w:spacing w:line="0" w:lineRule="atLeast"/>
              <w:ind w:left="60"/>
              <w:rPr>
                <w:rFonts w:ascii="Arial" w:eastAsia="Arial" w:hAnsi="Arial"/>
                <w:b/>
                <w:sz w:val="20"/>
                <w:szCs w:val="20"/>
                <w:u w:val="single"/>
              </w:rPr>
            </w:pPr>
            <w:r w:rsidRPr="007F023E">
              <w:rPr>
                <w:rFonts w:ascii="Arial" w:eastAsia="Arial" w:hAnsi="Arial"/>
                <w:b/>
                <w:sz w:val="20"/>
                <w:szCs w:val="20"/>
                <w:u w:val="single"/>
              </w:rPr>
              <w:t>I. Z zakresu wiedzy:</w:t>
            </w:r>
          </w:p>
          <w:p w:rsidR="00F8779B" w:rsidRPr="00F8779B" w:rsidRDefault="00F8779B" w:rsidP="00F8779B">
            <w:pPr>
              <w:spacing w:line="41" w:lineRule="exact"/>
              <w:rPr>
                <w:sz w:val="20"/>
                <w:szCs w:val="20"/>
              </w:rPr>
            </w:pPr>
          </w:p>
          <w:p w:rsidR="00F8779B" w:rsidRPr="00F8779B" w:rsidRDefault="00F8779B" w:rsidP="00F8779B">
            <w:pPr>
              <w:spacing w:line="271" w:lineRule="auto"/>
              <w:ind w:left="60" w:right="320"/>
              <w:rPr>
                <w:rFonts w:ascii="Arial" w:eastAsia="Arial" w:hAnsi="Arial"/>
                <w:sz w:val="20"/>
                <w:szCs w:val="20"/>
              </w:rPr>
            </w:pPr>
            <w:r w:rsidRPr="007F023E">
              <w:rPr>
                <w:rFonts w:ascii="Arial" w:eastAsia="Arial" w:hAnsi="Arial"/>
                <w:b/>
                <w:sz w:val="20"/>
                <w:szCs w:val="20"/>
              </w:rPr>
              <w:t>PEK_W01</w:t>
            </w:r>
            <w:r w:rsidRPr="00F8779B">
              <w:rPr>
                <w:rFonts w:ascii="Arial" w:eastAsia="Arial" w:hAnsi="Arial"/>
                <w:sz w:val="20"/>
                <w:szCs w:val="20"/>
              </w:rPr>
              <w:t xml:space="preserve"> - Ma podstawową wiedzę w zakresie statystycznych metod analizy baz danych: zna podstawowe statystyki opisowe charakteryzujące wyniki pomiarów inżynierskich, zna zasadę grupowania danych i tworzenia szeregów rozdzielczych,</w:t>
            </w:r>
            <w:r w:rsidR="007F023E">
              <w:rPr>
                <w:rFonts w:ascii="Arial" w:eastAsia="Arial" w:hAnsi="Arial"/>
                <w:sz w:val="20"/>
                <w:szCs w:val="20"/>
              </w:rPr>
              <w:t xml:space="preserve"> oraz konstruowania histogramów i diagramów.</w:t>
            </w:r>
          </w:p>
          <w:p w:rsidR="00F8779B" w:rsidRPr="00F8779B" w:rsidRDefault="00F8779B" w:rsidP="00F8779B">
            <w:pPr>
              <w:spacing w:line="2" w:lineRule="exact"/>
              <w:rPr>
                <w:sz w:val="20"/>
                <w:szCs w:val="20"/>
              </w:rPr>
            </w:pPr>
          </w:p>
          <w:p w:rsidR="00F8779B" w:rsidRPr="00F8779B" w:rsidRDefault="00F8779B" w:rsidP="00F8779B">
            <w:pPr>
              <w:spacing w:line="271" w:lineRule="auto"/>
              <w:ind w:left="60" w:right="360"/>
              <w:rPr>
                <w:rFonts w:ascii="Arial" w:eastAsia="Arial" w:hAnsi="Arial"/>
                <w:sz w:val="20"/>
                <w:szCs w:val="20"/>
              </w:rPr>
            </w:pPr>
            <w:r w:rsidRPr="007F023E">
              <w:rPr>
                <w:rFonts w:ascii="Arial" w:eastAsia="Arial" w:hAnsi="Arial"/>
                <w:b/>
                <w:sz w:val="20"/>
                <w:szCs w:val="20"/>
              </w:rPr>
              <w:t>PEK_W02</w:t>
            </w:r>
            <w:r w:rsidRPr="00F8779B">
              <w:rPr>
                <w:rFonts w:ascii="Arial" w:eastAsia="Arial" w:hAnsi="Arial"/>
                <w:sz w:val="20"/>
                <w:szCs w:val="20"/>
              </w:rPr>
              <w:t xml:space="preserve"> - Zna podstawowe rozkłady teoretyczne cech dyskretnych i ciągłych, ma podstawową wiedzę o zasadach szacowania przedziałów ufności dla przeciętnej wartości cechy i jej dyspersji, posiada wiedzę dotyczącą metod weryfikacji parametrycznych hipotez statystycznych o wartości przeciętnej, o równości dwóch wartości przeciętnych, o wartości wariancji.</w:t>
            </w:r>
          </w:p>
          <w:p w:rsidR="00F8779B" w:rsidRPr="00F8779B" w:rsidRDefault="00F8779B" w:rsidP="00F8779B">
            <w:pPr>
              <w:spacing w:line="2" w:lineRule="exact"/>
              <w:rPr>
                <w:sz w:val="20"/>
                <w:szCs w:val="20"/>
              </w:rPr>
            </w:pPr>
          </w:p>
          <w:p w:rsidR="00F8779B" w:rsidRPr="00F8779B" w:rsidRDefault="00F8779B" w:rsidP="00F8779B">
            <w:pPr>
              <w:spacing w:line="330" w:lineRule="auto"/>
              <w:ind w:left="60" w:right="360"/>
              <w:rPr>
                <w:rFonts w:ascii="Arial" w:eastAsia="Arial" w:hAnsi="Arial"/>
                <w:sz w:val="20"/>
                <w:szCs w:val="20"/>
              </w:rPr>
            </w:pPr>
            <w:r w:rsidRPr="007F023E">
              <w:rPr>
                <w:rFonts w:ascii="Arial" w:eastAsia="Arial" w:hAnsi="Arial"/>
                <w:b/>
                <w:sz w:val="20"/>
                <w:szCs w:val="20"/>
              </w:rPr>
              <w:t>PEK_W03</w:t>
            </w:r>
            <w:r w:rsidRPr="00F8779B">
              <w:rPr>
                <w:rFonts w:ascii="Arial" w:eastAsia="Arial" w:hAnsi="Arial"/>
                <w:sz w:val="20"/>
                <w:szCs w:val="20"/>
              </w:rPr>
              <w:t xml:space="preserve"> - Zna podstawowe metody weryfikacji nieparametrycznych hipotez statystycznych dotyczących istotności różnic w strukturze danych oraz niezależności zmiennych losowych skategoryzowanych, zna metody analizy korelacji i regresji dla dwóch zmiennych.</w:t>
            </w:r>
          </w:p>
          <w:p w:rsidR="00F8779B" w:rsidRPr="00F8779B" w:rsidRDefault="00F8779B" w:rsidP="00F8779B">
            <w:pPr>
              <w:spacing w:line="2" w:lineRule="exact"/>
              <w:rPr>
                <w:sz w:val="20"/>
                <w:szCs w:val="20"/>
              </w:rPr>
            </w:pPr>
          </w:p>
          <w:p w:rsidR="00F8779B" w:rsidRPr="00F8779B" w:rsidRDefault="00F8779B" w:rsidP="00F8779B">
            <w:pPr>
              <w:spacing w:line="0" w:lineRule="atLeast"/>
              <w:ind w:left="60"/>
              <w:rPr>
                <w:rFonts w:ascii="Arial" w:eastAsia="Arial" w:hAnsi="Arial"/>
                <w:b/>
                <w:sz w:val="20"/>
                <w:szCs w:val="20"/>
              </w:rPr>
            </w:pPr>
            <w:r w:rsidRPr="007F023E">
              <w:rPr>
                <w:rFonts w:ascii="Arial" w:eastAsia="Arial" w:hAnsi="Arial"/>
                <w:b/>
                <w:sz w:val="20"/>
                <w:szCs w:val="20"/>
                <w:u w:val="single"/>
              </w:rPr>
              <w:t>II. Z zakresu umiejętności</w:t>
            </w:r>
            <w:r w:rsidRPr="00F8779B">
              <w:rPr>
                <w:rFonts w:ascii="Arial" w:eastAsia="Arial" w:hAnsi="Arial"/>
                <w:b/>
                <w:sz w:val="20"/>
                <w:szCs w:val="20"/>
              </w:rPr>
              <w:t>:</w:t>
            </w:r>
          </w:p>
          <w:p w:rsidR="00F8779B" w:rsidRPr="00F8779B" w:rsidRDefault="00F8779B" w:rsidP="00F8779B">
            <w:pPr>
              <w:spacing w:line="41" w:lineRule="exact"/>
              <w:rPr>
                <w:sz w:val="20"/>
                <w:szCs w:val="20"/>
              </w:rPr>
            </w:pPr>
          </w:p>
          <w:p w:rsidR="00F8779B" w:rsidRPr="00F8779B" w:rsidRDefault="00F8779B" w:rsidP="00F8779B">
            <w:pPr>
              <w:spacing w:line="271" w:lineRule="auto"/>
              <w:ind w:left="60" w:right="280"/>
              <w:rPr>
                <w:rFonts w:ascii="Arial" w:eastAsia="Arial" w:hAnsi="Arial"/>
                <w:sz w:val="20"/>
                <w:szCs w:val="20"/>
              </w:rPr>
            </w:pPr>
            <w:r w:rsidRPr="007F023E">
              <w:rPr>
                <w:rFonts w:ascii="Arial" w:eastAsia="Arial" w:hAnsi="Arial"/>
                <w:b/>
                <w:sz w:val="20"/>
                <w:szCs w:val="20"/>
              </w:rPr>
              <w:t>PEK_U01</w:t>
            </w:r>
            <w:r w:rsidRPr="00F8779B">
              <w:rPr>
                <w:rFonts w:ascii="Arial" w:eastAsia="Arial" w:hAnsi="Arial"/>
                <w:sz w:val="20"/>
                <w:szCs w:val="20"/>
              </w:rPr>
              <w:t xml:space="preserve"> - Potrafi poprawnie przeprowadzić analizę statystyczną wyników badań, sformułować hipotezy badawcze i w oparciu o przeprowadzone testy wyciągnąć odpowiednie wnioski: potrafi dokonać redukcji danych po przed odpowiedni dobór statystyk opisujących wartość przeciętną, jej dyspersję oraz kształt rozkładu, potrafi na podstawie danych surowych utworzyć szereg rozdzielczy, oraz zilustrować zbiór danych za pomocą histogramu, dystrybuanty empirycznej i wykresu ramkowego.</w:t>
            </w:r>
          </w:p>
          <w:p w:rsidR="00F8779B" w:rsidRPr="00F8779B" w:rsidRDefault="00F8779B" w:rsidP="00F8779B">
            <w:pPr>
              <w:spacing w:line="3" w:lineRule="exact"/>
              <w:rPr>
                <w:sz w:val="20"/>
                <w:szCs w:val="20"/>
              </w:rPr>
            </w:pPr>
          </w:p>
          <w:p w:rsidR="00F8779B" w:rsidRPr="00F8779B" w:rsidRDefault="00F8779B" w:rsidP="00F8779B">
            <w:pPr>
              <w:spacing w:line="271" w:lineRule="auto"/>
              <w:ind w:left="60" w:right="300"/>
              <w:rPr>
                <w:rFonts w:ascii="Arial" w:eastAsia="Arial" w:hAnsi="Arial"/>
                <w:sz w:val="20"/>
                <w:szCs w:val="20"/>
              </w:rPr>
            </w:pPr>
            <w:r w:rsidRPr="007F023E">
              <w:rPr>
                <w:rFonts w:ascii="Arial" w:eastAsia="Arial" w:hAnsi="Arial"/>
                <w:b/>
                <w:sz w:val="20"/>
                <w:szCs w:val="20"/>
              </w:rPr>
              <w:t>PEK_U02</w:t>
            </w:r>
            <w:r w:rsidRPr="00F8779B">
              <w:rPr>
                <w:rFonts w:ascii="Arial" w:eastAsia="Arial" w:hAnsi="Arial"/>
                <w:sz w:val="20"/>
                <w:szCs w:val="20"/>
              </w:rPr>
              <w:t xml:space="preserve"> - Potrafi </w:t>
            </w:r>
            <w:r w:rsidR="00DC6B6A">
              <w:rPr>
                <w:rFonts w:ascii="Arial" w:eastAsia="Arial" w:hAnsi="Arial"/>
                <w:sz w:val="20"/>
                <w:szCs w:val="20"/>
              </w:rPr>
              <w:t xml:space="preserve"> </w:t>
            </w:r>
            <w:r w:rsidRPr="00F8779B">
              <w:rPr>
                <w:rFonts w:ascii="Arial" w:eastAsia="Arial" w:hAnsi="Arial"/>
                <w:sz w:val="20"/>
                <w:szCs w:val="20"/>
              </w:rPr>
              <w:t>poprawnie wybrać rodzaj testu statystycznego i przeprowadzić weryfikację hipotez dotyczących wartości przeciętnych</w:t>
            </w:r>
            <w:r w:rsidR="00DC6B6A">
              <w:rPr>
                <w:rFonts w:ascii="Arial" w:eastAsia="Arial" w:hAnsi="Arial"/>
                <w:sz w:val="20"/>
                <w:szCs w:val="20"/>
              </w:rPr>
              <w:t xml:space="preserve">, wariancji </w:t>
            </w:r>
            <w:r w:rsidRPr="00F8779B">
              <w:rPr>
                <w:rFonts w:ascii="Arial" w:eastAsia="Arial" w:hAnsi="Arial"/>
                <w:sz w:val="20"/>
                <w:szCs w:val="20"/>
              </w:rPr>
              <w:t xml:space="preserve"> i rozkładów cech.</w:t>
            </w:r>
          </w:p>
          <w:p w:rsidR="00F8779B" w:rsidRPr="00F8779B" w:rsidRDefault="00F8779B" w:rsidP="00F8779B">
            <w:pPr>
              <w:spacing w:line="2" w:lineRule="exact"/>
              <w:rPr>
                <w:sz w:val="20"/>
                <w:szCs w:val="20"/>
              </w:rPr>
            </w:pPr>
          </w:p>
          <w:p w:rsidR="00F8779B" w:rsidRPr="00F8779B" w:rsidRDefault="00F8779B" w:rsidP="00F8779B">
            <w:pPr>
              <w:spacing w:line="286" w:lineRule="auto"/>
              <w:ind w:left="60" w:right="220"/>
              <w:rPr>
                <w:rFonts w:ascii="Arial" w:eastAsia="Arial" w:hAnsi="Arial"/>
                <w:sz w:val="20"/>
                <w:szCs w:val="20"/>
              </w:rPr>
            </w:pPr>
            <w:r w:rsidRPr="007F023E">
              <w:rPr>
                <w:rFonts w:ascii="Arial" w:eastAsia="Arial" w:hAnsi="Arial"/>
                <w:b/>
                <w:sz w:val="20"/>
                <w:szCs w:val="20"/>
              </w:rPr>
              <w:t>PEK_U03</w:t>
            </w:r>
            <w:r w:rsidRPr="00F8779B">
              <w:rPr>
                <w:rFonts w:ascii="Arial" w:eastAsia="Arial" w:hAnsi="Arial"/>
                <w:sz w:val="20"/>
                <w:szCs w:val="20"/>
              </w:rPr>
              <w:t xml:space="preserve"> - Potrafi przeprowadzić analizę współzależności cech skategoryzowanych w dwuwymiarowej tabeli danych, potrafi przeprowadzić analizę regresji i korelacji dwóch zmiennych, oszacować wartości parametrów charakteryzujących siłę i kształt związku.</w:t>
            </w:r>
          </w:p>
          <w:p w:rsidR="00F8779B" w:rsidRPr="00F8779B" w:rsidRDefault="00F8779B" w:rsidP="00F8779B">
            <w:pPr>
              <w:spacing w:line="34" w:lineRule="exact"/>
              <w:rPr>
                <w:sz w:val="20"/>
                <w:szCs w:val="20"/>
              </w:rPr>
            </w:pPr>
          </w:p>
          <w:p w:rsidR="00F8779B" w:rsidRPr="007F023E" w:rsidRDefault="00F8779B" w:rsidP="00F8779B">
            <w:pPr>
              <w:spacing w:line="0" w:lineRule="atLeast"/>
              <w:ind w:left="60"/>
              <w:rPr>
                <w:rFonts w:ascii="Arial" w:eastAsia="Arial" w:hAnsi="Arial"/>
                <w:b/>
                <w:sz w:val="20"/>
                <w:szCs w:val="20"/>
                <w:u w:val="single"/>
              </w:rPr>
            </w:pPr>
            <w:r w:rsidRPr="007F023E">
              <w:rPr>
                <w:rFonts w:ascii="Arial" w:eastAsia="Arial" w:hAnsi="Arial"/>
                <w:b/>
                <w:sz w:val="20"/>
                <w:szCs w:val="20"/>
                <w:u w:val="single"/>
              </w:rPr>
              <w:t>III. Z zakresu kompetencji społecznych:</w:t>
            </w:r>
          </w:p>
          <w:p w:rsidR="00F8779B" w:rsidRPr="00F8779B" w:rsidRDefault="00F8779B" w:rsidP="00F8779B">
            <w:pPr>
              <w:spacing w:line="41" w:lineRule="exact"/>
              <w:rPr>
                <w:sz w:val="20"/>
                <w:szCs w:val="20"/>
              </w:rPr>
            </w:pPr>
          </w:p>
          <w:p w:rsidR="00F8779B" w:rsidRPr="00F8779B" w:rsidRDefault="00F8779B" w:rsidP="00F8779B">
            <w:pPr>
              <w:spacing w:line="271" w:lineRule="auto"/>
              <w:ind w:left="60" w:right="320"/>
              <w:rPr>
                <w:rFonts w:ascii="Arial" w:eastAsia="Arial" w:hAnsi="Arial"/>
                <w:sz w:val="20"/>
                <w:szCs w:val="20"/>
              </w:rPr>
            </w:pPr>
            <w:r w:rsidRPr="007F023E">
              <w:rPr>
                <w:rFonts w:ascii="Arial" w:eastAsia="Arial" w:hAnsi="Arial"/>
                <w:b/>
                <w:sz w:val="20"/>
                <w:szCs w:val="20"/>
              </w:rPr>
              <w:t>PEK_K01</w:t>
            </w:r>
            <w:r w:rsidRPr="00F8779B">
              <w:rPr>
                <w:rFonts w:ascii="Arial" w:eastAsia="Arial" w:hAnsi="Arial"/>
                <w:sz w:val="20"/>
                <w:szCs w:val="20"/>
              </w:rPr>
              <w:t xml:space="preserve"> - Nabywanie i utrwalanie kompetencji w zakresie: wyszukiwanie informacji oraz jej krytycznej analizy</w:t>
            </w:r>
            <w:r w:rsidR="009F6EBF">
              <w:rPr>
                <w:rFonts w:ascii="Arial" w:eastAsia="Arial" w:hAnsi="Arial"/>
                <w:sz w:val="20"/>
                <w:szCs w:val="20"/>
              </w:rPr>
              <w:t xml:space="preserve"> i </w:t>
            </w:r>
            <w:r w:rsidRPr="00F8779B">
              <w:rPr>
                <w:rFonts w:ascii="Arial" w:eastAsia="Arial" w:hAnsi="Arial"/>
                <w:sz w:val="20"/>
                <w:szCs w:val="20"/>
              </w:rPr>
              <w:t xml:space="preserve"> metod wyboru strategii mającej na celu optymalne rozwiązywanie powierzonych problemów.</w:t>
            </w:r>
          </w:p>
          <w:p w:rsidR="00F8779B" w:rsidRPr="00F8779B" w:rsidRDefault="00F8779B" w:rsidP="00F8779B">
            <w:pPr>
              <w:spacing w:line="2" w:lineRule="exact"/>
              <w:rPr>
                <w:sz w:val="20"/>
                <w:szCs w:val="20"/>
              </w:rPr>
            </w:pPr>
          </w:p>
          <w:p w:rsidR="00F8779B" w:rsidRPr="00F8779B" w:rsidRDefault="00F8779B" w:rsidP="00F8779B">
            <w:pPr>
              <w:spacing w:line="271" w:lineRule="auto"/>
              <w:ind w:left="60" w:right="280"/>
              <w:rPr>
                <w:rFonts w:ascii="Arial" w:eastAsia="Arial" w:hAnsi="Arial"/>
                <w:sz w:val="20"/>
                <w:szCs w:val="20"/>
              </w:rPr>
            </w:pPr>
            <w:r w:rsidRPr="007F023E">
              <w:rPr>
                <w:rFonts w:ascii="Arial" w:eastAsia="Arial" w:hAnsi="Arial"/>
                <w:b/>
                <w:sz w:val="20"/>
                <w:szCs w:val="20"/>
              </w:rPr>
              <w:t>PEK_K02</w:t>
            </w:r>
            <w:r w:rsidRPr="00F8779B">
              <w:rPr>
                <w:rFonts w:ascii="Arial" w:eastAsia="Arial" w:hAnsi="Arial"/>
                <w:sz w:val="20"/>
                <w:szCs w:val="20"/>
              </w:rPr>
              <w:t xml:space="preserve"> - rozwijania zdolności samooceny i samokontroli oraz odpowiedzialności za rezultaty podejmowanych działań</w:t>
            </w:r>
          </w:p>
          <w:p w:rsidR="00F8779B" w:rsidRPr="00F8779B" w:rsidRDefault="00F8779B" w:rsidP="00F8779B">
            <w:pPr>
              <w:spacing w:line="1" w:lineRule="exact"/>
              <w:rPr>
                <w:sz w:val="20"/>
                <w:szCs w:val="20"/>
              </w:rPr>
            </w:pPr>
          </w:p>
          <w:p w:rsidR="00E90ACF" w:rsidRPr="00D869AA" w:rsidRDefault="00F8779B" w:rsidP="00D869AA">
            <w:pPr>
              <w:spacing w:line="0" w:lineRule="atLeast"/>
              <w:ind w:left="60"/>
              <w:rPr>
                <w:rFonts w:ascii="Arial" w:eastAsia="Arial" w:hAnsi="Arial"/>
                <w:sz w:val="20"/>
                <w:szCs w:val="20"/>
              </w:rPr>
            </w:pPr>
            <w:r w:rsidRPr="007F023E">
              <w:rPr>
                <w:rFonts w:ascii="Arial" w:eastAsia="Arial" w:hAnsi="Arial"/>
                <w:b/>
                <w:sz w:val="20"/>
                <w:szCs w:val="20"/>
              </w:rPr>
              <w:t>PEK_K03</w:t>
            </w:r>
            <w:r w:rsidRPr="00F8779B">
              <w:rPr>
                <w:rFonts w:ascii="Arial" w:eastAsia="Arial" w:hAnsi="Arial"/>
                <w:sz w:val="20"/>
                <w:szCs w:val="20"/>
              </w:rPr>
              <w:t xml:space="preserve"> - myślenia niezależnego i twórczego</w:t>
            </w:r>
          </w:p>
        </w:tc>
      </w:tr>
    </w:tbl>
    <w:p w:rsidR="00E90ACF" w:rsidRPr="004C7CA1" w:rsidRDefault="00E90ACF" w:rsidP="00E90ACF">
      <w:pPr>
        <w:rPr>
          <w:sz w:val="20"/>
          <w:szCs w:val="20"/>
          <w:vertAlign w:val="superscript"/>
        </w:rPr>
      </w:pPr>
    </w:p>
    <w:tbl>
      <w:tblPr>
        <w:tblW w:w="9230" w:type="dxa"/>
        <w:tblInd w:w="-10" w:type="dxa"/>
        <w:tblLayout w:type="fixed"/>
        <w:tblCellMar>
          <w:left w:w="70" w:type="dxa"/>
          <w:right w:w="70" w:type="dxa"/>
        </w:tblCellMar>
        <w:tblLook w:val="0000" w:firstRow="0" w:lastRow="0" w:firstColumn="0" w:lastColumn="0" w:noHBand="0" w:noVBand="0"/>
      </w:tblPr>
      <w:tblGrid>
        <w:gridCol w:w="789"/>
        <w:gridCol w:w="6804"/>
        <w:gridCol w:w="1637"/>
      </w:tblGrid>
      <w:tr w:rsidR="00E90ACF" w:rsidTr="00D708F1">
        <w:trPr>
          <w:trHeight w:val="336"/>
        </w:trPr>
        <w:tc>
          <w:tcPr>
            <w:tcW w:w="92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90ACF" w:rsidRPr="008E1EEB" w:rsidRDefault="00E90ACF" w:rsidP="00D708F1">
            <w:pPr>
              <w:snapToGrid w:val="0"/>
              <w:spacing w:before="60" w:after="20"/>
              <w:jc w:val="center"/>
              <w:rPr>
                <w:bCs/>
              </w:rPr>
            </w:pPr>
            <w:r w:rsidRPr="008E1EEB">
              <w:rPr>
                <w:b/>
                <w:bCs/>
                <w:sz w:val="22"/>
                <w:szCs w:val="22"/>
              </w:rPr>
              <w:t>TREŚCI PROGRAMOWE</w:t>
            </w:r>
          </w:p>
        </w:tc>
      </w:tr>
      <w:tr w:rsidR="00E90ACF" w:rsidTr="00D708F1">
        <w:trPr>
          <w:trHeight w:val="20"/>
        </w:trPr>
        <w:tc>
          <w:tcPr>
            <w:tcW w:w="7593" w:type="dxa"/>
            <w:gridSpan w:val="2"/>
            <w:tcBorders>
              <w:top w:val="single" w:sz="4" w:space="0" w:color="000000"/>
              <w:left w:val="single" w:sz="4" w:space="0" w:color="000000"/>
              <w:bottom w:val="single" w:sz="4" w:space="0" w:color="000000"/>
            </w:tcBorders>
            <w:shd w:val="clear" w:color="auto" w:fill="auto"/>
            <w:vAlign w:val="center"/>
          </w:tcPr>
          <w:p w:rsidR="00E90ACF" w:rsidRPr="008E1EEB" w:rsidRDefault="00E90ACF" w:rsidP="00D708F1">
            <w:pPr>
              <w:pStyle w:val="Nagwek3"/>
              <w:snapToGrid w:val="0"/>
              <w:spacing w:before="60" w:after="20"/>
              <w:rPr>
                <w:b w:val="0"/>
              </w:rPr>
            </w:pPr>
            <w:r w:rsidRPr="008E1EEB">
              <w:rPr>
                <w:sz w:val="22"/>
                <w:szCs w:val="22"/>
              </w:rPr>
              <w:t>Forma zajęć - wykład</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0ACF" w:rsidRPr="00AC56E9" w:rsidRDefault="00E90ACF" w:rsidP="00D708F1">
            <w:pPr>
              <w:pStyle w:val="Nagwek5"/>
              <w:snapToGrid w:val="0"/>
              <w:spacing w:before="60" w:after="20"/>
              <w:jc w:val="center"/>
              <w:rPr>
                <w:sz w:val="22"/>
              </w:rPr>
            </w:pPr>
            <w:r w:rsidRPr="00AC56E9">
              <w:rPr>
                <w:sz w:val="22"/>
                <w:szCs w:val="22"/>
              </w:rPr>
              <w:t>Liczba godzin</w:t>
            </w:r>
          </w:p>
        </w:tc>
      </w:tr>
      <w:tr w:rsidR="00EF4D9E" w:rsidTr="003F1CE4">
        <w:trPr>
          <w:trHeight w:val="20"/>
        </w:trPr>
        <w:tc>
          <w:tcPr>
            <w:tcW w:w="789" w:type="dxa"/>
            <w:tcBorders>
              <w:top w:val="single" w:sz="4" w:space="0" w:color="000000"/>
              <w:left w:val="single" w:sz="4" w:space="0" w:color="000000"/>
              <w:bottom w:val="single" w:sz="4" w:space="0" w:color="000000"/>
            </w:tcBorders>
            <w:shd w:val="clear" w:color="auto" w:fill="auto"/>
            <w:vAlign w:val="center"/>
          </w:tcPr>
          <w:p w:rsidR="00EF4D9E" w:rsidRPr="008E1EEB" w:rsidRDefault="00EF4D9E" w:rsidP="00D708F1">
            <w:pPr>
              <w:snapToGrid w:val="0"/>
              <w:spacing w:before="20" w:after="20"/>
              <w:jc w:val="center"/>
              <w:rPr>
                <w:bCs/>
              </w:rPr>
            </w:pPr>
            <w:r w:rsidRPr="008E1EEB">
              <w:rPr>
                <w:bCs/>
                <w:sz w:val="22"/>
                <w:szCs w:val="22"/>
              </w:rPr>
              <w:t>Wy1</w:t>
            </w:r>
          </w:p>
        </w:tc>
        <w:tc>
          <w:tcPr>
            <w:tcW w:w="6804" w:type="dxa"/>
            <w:tcBorders>
              <w:top w:val="single" w:sz="4" w:space="0" w:color="000000"/>
              <w:left w:val="single" w:sz="4" w:space="0" w:color="000000"/>
              <w:bottom w:val="single" w:sz="4" w:space="0" w:color="000000"/>
            </w:tcBorders>
            <w:shd w:val="clear" w:color="auto" w:fill="auto"/>
            <w:vAlign w:val="bottom"/>
          </w:tcPr>
          <w:p w:rsidR="00EF4D9E" w:rsidRPr="00EF4D9E" w:rsidRDefault="00EF4D9E" w:rsidP="00EF4D9E">
            <w:pPr>
              <w:spacing w:line="0" w:lineRule="atLeast"/>
              <w:rPr>
                <w:rFonts w:ascii="Arial" w:eastAsia="Arial" w:hAnsi="Arial"/>
                <w:sz w:val="20"/>
                <w:szCs w:val="20"/>
              </w:rPr>
            </w:pPr>
            <w:r w:rsidRPr="00EF4D9E">
              <w:rPr>
                <w:rFonts w:ascii="Arial" w:eastAsia="Arial" w:hAnsi="Arial"/>
                <w:sz w:val="20"/>
                <w:szCs w:val="20"/>
              </w:rPr>
              <w:t>Statystyczne metody analizy danych – istota modelowania statystycznego Opisowa analiza danych: formy reprezentacji danych statystycznych, miary położenia, zmienności, asymetrii i koncentracji.</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9E" w:rsidRPr="008E1EEB" w:rsidRDefault="00EF4D9E" w:rsidP="00D708F1">
            <w:pPr>
              <w:snapToGrid w:val="0"/>
              <w:spacing w:before="20" w:after="20"/>
              <w:jc w:val="center"/>
            </w:pPr>
            <w:r w:rsidRPr="008E1EEB">
              <w:rPr>
                <w:sz w:val="22"/>
                <w:szCs w:val="22"/>
              </w:rPr>
              <w:t>2</w:t>
            </w:r>
          </w:p>
        </w:tc>
      </w:tr>
      <w:tr w:rsidR="00EF4D9E" w:rsidTr="003F1CE4">
        <w:trPr>
          <w:trHeight w:val="20"/>
        </w:trPr>
        <w:tc>
          <w:tcPr>
            <w:tcW w:w="789" w:type="dxa"/>
            <w:tcBorders>
              <w:top w:val="single" w:sz="4" w:space="0" w:color="000000"/>
              <w:left w:val="single" w:sz="4" w:space="0" w:color="000000"/>
              <w:bottom w:val="single" w:sz="4" w:space="0" w:color="000000"/>
            </w:tcBorders>
            <w:shd w:val="clear" w:color="auto" w:fill="auto"/>
            <w:vAlign w:val="center"/>
          </w:tcPr>
          <w:p w:rsidR="00EF4D9E" w:rsidRPr="008E1EEB" w:rsidRDefault="00EF4D9E" w:rsidP="00D708F1">
            <w:pPr>
              <w:snapToGrid w:val="0"/>
              <w:spacing w:before="20" w:after="20"/>
              <w:jc w:val="center"/>
              <w:rPr>
                <w:bCs/>
              </w:rPr>
            </w:pPr>
            <w:r w:rsidRPr="008E1EEB">
              <w:rPr>
                <w:bCs/>
                <w:sz w:val="22"/>
                <w:szCs w:val="22"/>
              </w:rPr>
              <w:t>Wy2</w:t>
            </w:r>
          </w:p>
        </w:tc>
        <w:tc>
          <w:tcPr>
            <w:tcW w:w="6804" w:type="dxa"/>
            <w:tcBorders>
              <w:top w:val="single" w:sz="4" w:space="0" w:color="000000"/>
              <w:left w:val="single" w:sz="4" w:space="0" w:color="000000"/>
              <w:bottom w:val="single" w:sz="4" w:space="0" w:color="000000"/>
            </w:tcBorders>
            <w:shd w:val="clear" w:color="auto" w:fill="auto"/>
            <w:vAlign w:val="bottom"/>
          </w:tcPr>
          <w:p w:rsidR="00EF4D9E" w:rsidRPr="00EF4D9E" w:rsidRDefault="00EF4D9E" w:rsidP="006C5B5C">
            <w:pPr>
              <w:spacing w:line="0" w:lineRule="atLeast"/>
              <w:ind w:left="40"/>
              <w:rPr>
                <w:rFonts w:ascii="Arial" w:eastAsia="Arial" w:hAnsi="Arial"/>
                <w:sz w:val="20"/>
                <w:szCs w:val="20"/>
              </w:rPr>
            </w:pPr>
            <w:r w:rsidRPr="00EF4D9E">
              <w:rPr>
                <w:rFonts w:ascii="Arial" w:eastAsia="Arial" w:hAnsi="Arial"/>
                <w:sz w:val="20"/>
                <w:szCs w:val="20"/>
              </w:rPr>
              <w:t>Opracowanie i prezentacja materiału statystycznego. Grupowanie danych – szeregi proste i rozdzielcze. Histogram, diagram i dystrybuanta empiryczna</w:t>
            </w:r>
            <w:r>
              <w:rPr>
                <w:rFonts w:ascii="Arial" w:eastAsia="Arial" w:hAnsi="Arial"/>
                <w:sz w:val="20"/>
                <w:szCs w:val="20"/>
              </w:rPr>
              <w:t>.</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9E" w:rsidRPr="008E1EEB" w:rsidRDefault="00EF4D9E" w:rsidP="00D708F1">
            <w:pPr>
              <w:snapToGrid w:val="0"/>
              <w:spacing w:before="20" w:after="20"/>
              <w:jc w:val="center"/>
            </w:pPr>
            <w:r w:rsidRPr="008E1EEB">
              <w:rPr>
                <w:sz w:val="22"/>
                <w:szCs w:val="22"/>
              </w:rPr>
              <w:t>2</w:t>
            </w:r>
          </w:p>
        </w:tc>
      </w:tr>
      <w:tr w:rsidR="00EF4D9E" w:rsidTr="003F1CE4">
        <w:trPr>
          <w:trHeight w:val="20"/>
        </w:trPr>
        <w:tc>
          <w:tcPr>
            <w:tcW w:w="789" w:type="dxa"/>
            <w:tcBorders>
              <w:top w:val="single" w:sz="4" w:space="0" w:color="000000"/>
              <w:left w:val="single" w:sz="4" w:space="0" w:color="000000"/>
              <w:bottom w:val="single" w:sz="4" w:space="0" w:color="000000"/>
            </w:tcBorders>
            <w:shd w:val="clear" w:color="auto" w:fill="auto"/>
            <w:vAlign w:val="center"/>
          </w:tcPr>
          <w:p w:rsidR="00EF4D9E" w:rsidRPr="008E1EEB" w:rsidRDefault="00EF4D9E" w:rsidP="00D708F1">
            <w:pPr>
              <w:snapToGrid w:val="0"/>
              <w:spacing w:before="20" w:after="20"/>
              <w:jc w:val="center"/>
              <w:rPr>
                <w:bCs/>
              </w:rPr>
            </w:pPr>
            <w:r w:rsidRPr="008E1EEB">
              <w:rPr>
                <w:bCs/>
                <w:sz w:val="22"/>
                <w:szCs w:val="22"/>
              </w:rPr>
              <w:t>Wy3</w:t>
            </w:r>
          </w:p>
        </w:tc>
        <w:tc>
          <w:tcPr>
            <w:tcW w:w="6804" w:type="dxa"/>
            <w:tcBorders>
              <w:top w:val="single" w:sz="4" w:space="0" w:color="000000"/>
              <w:left w:val="single" w:sz="4" w:space="0" w:color="000000"/>
              <w:bottom w:val="single" w:sz="4" w:space="0" w:color="000000"/>
            </w:tcBorders>
            <w:shd w:val="clear" w:color="auto" w:fill="auto"/>
            <w:vAlign w:val="bottom"/>
          </w:tcPr>
          <w:p w:rsidR="00EF4D9E" w:rsidRPr="00EF4D9E" w:rsidRDefault="00EF4D9E" w:rsidP="006E6B63">
            <w:pPr>
              <w:spacing w:line="0" w:lineRule="atLeast"/>
              <w:ind w:left="40"/>
              <w:rPr>
                <w:rFonts w:ascii="Arial" w:eastAsia="Arial" w:hAnsi="Arial"/>
                <w:sz w:val="20"/>
                <w:szCs w:val="20"/>
              </w:rPr>
            </w:pPr>
            <w:r w:rsidRPr="00EF4D9E">
              <w:rPr>
                <w:rFonts w:ascii="Arial" w:eastAsia="Arial" w:hAnsi="Arial"/>
                <w:sz w:val="20"/>
                <w:szCs w:val="20"/>
              </w:rPr>
              <w:t xml:space="preserve">Zmienne losowe i ich rozkłady. Charakterystyki liczbowe rozkładu. Wybrane </w:t>
            </w:r>
            <w:r w:rsidRPr="00EF4D9E">
              <w:rPr>
                <w:rFonts w:ascii="Arial" w:eastAsia="Arial" w:hAnsi="Arial"/>
                <w:w w:val="98"/>
                <w:sz w:val="20"/>
                <w:szCs w:val="20"/>
              </w:rPr>
              <w:t>rozkłady dyskretne i ciągłe</w:t>
            </w:r>
            <w:r w:rsidR="0053238D">
              <w:rPr>
                <w:rFonts w:ascii="Arial" w:eastAsia="Arial" w:hAnsi="Arial"/>
                <w:w w:val="98"/>
                <w:sz w:val="20"/>
                <w:szCs w:val="20"/>
              </w:rPr>
              <w:t xml:space="preserve"> (zero-jedynkowy, dwumianowy, Poissona, jednostajny, wykładniczy, normalny, </w:t>
            </w:r>
            <w:r w:rsidR="006E6B63">
              <w:rPr>
                <w:rFonts w:ascii="Arial" w:eastAsia="Arial" w:hAnsi="Arial"/>
                <w:w w:val="98"/>
                <w:sz w:val="20"/>
                <w:szCs w:val="20"/>
              </w:rPr>
              <w:t>Studenta, chi-kwadrat).</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9E" w:rsidRPr="008E1EEB" w:rsidRDefault="00EF4D9E" w:rsidP="00D708F1">
            <w:pPr>
              <w:snapToGrid w:val="0"/>
              <w:spacing w:before="20" w:after="20"/>
              <w:jc w:val="center"/>
            </w:pPr>
            <w:r w:rsidRPr="008E1EEB">
              <w:rPr>
                <w:sz w:val="22"/>
                <w:szCs w:val="22"/>
              </w:rPr>
              <w:t>2</w:t>
            </w:r>
          </w:p>
        </w:tc>
      </w:tr>
      <w:tr w:rsidR="00EF4D9E" w:rsidTr="000B7A6E">
        <w:trPr>
          <w:trHeight w:val="20"/>
        </w:trPr>
        <w:tc>
          <w:tcPr>
            <w:tcW w:w="789" w:type="dxa"/>
            <w:tcBorders>
              <w:top w:val="single" w:sz="4" w:space="0" w:color="000000"/>
              <w:left w:val="single" w:sz="4" w:space="0" w:color="000000"/>
              <w:bottom w:val="single" w:sz="4" w:space="0" w:color="000000"/>
            </w:tcBorders>
            <w:shd w:val="clear" w:color="auto" w:fill="auto"/>
            <w:vAlign w:val="center"/>
          </w:tcPr>
          <w:p w:rsidR="00EF4D9E" w:rsidRPr="008E1EEB" w:rsidRDefault="00EF4D9E" w:rsidP="00D708F1">
            <w:pPr>
              <w:snapToGrid w:val="0"/>
              <w:spacing w:before="20" w:after="20"/>
              <w:jc w:val="center"/>
              <w:rPr>
                <w:bCs/>
              </w:rPr>
            </w:pPr>
            <w:r w:rsidRPr="008E1EEB">
              <w:rPr>
                <w:bCs/>
                <w:sz w:val="22"/>
                <w:szCs w:val="22"/>
              </w:rPr>
              <w:t>Wy4</w:t>
            </w:r>
          </w:p>
        </w:tc>
        <w:tc>
          <w:tcPr>
            <w:tcW w:w="6804" w:type="dxa"/>
            <w:tcBorders>
              <w:top w:val="single" w:sz="4" w:space="0" w:color="000000"/>
              <w:left w:val="single" w:sz="4" w:space="0" w:color="000000"/>
              <w:bottom w:val="single" w:sz="4" w:space="0" w:color="000000"/>
            </w:tcBorders>
            <w:shd w:val="clear" w:color="auto" w:fill="auto"/>
            <w:vAlign w:val="bottom"/>
          </w:tcPr>
          <w:p w:rsidR="00EF4D9E" w:rsidRPr="00EF4D9E" w:rsidRDefault="00EF4D9E" w:rsidP="006C5B5C">
            <w:pPr>
              <w:spacing w:line="0" w:lineRule="atLeast"/>
              <w:rPr>
                <w:sz w:val="20"/>
                <w:szCs w:val="20"/>
              </w:rPr>
            </w:pPr>
            <w:r w:rsidRPr="00EF4D9E">
              <w:rPr>
                <w:rFonts w:ascii="Arial" w:eastAsia="Arial" w:hAnsi="Arial"/>
                <w:w w:val="98"/>
                <w:sz w:val="20"/>
                <w:szCs w:val="20"/>
              </w:rPr>
              <w:t xml:space="preserve">Elementy teorii estymacji – estymacja punktowa. </w:t>
            </w:r>
            <w:r w:rsidRPr="00EF4D9E">
              <w:rPr>
                <w:rFonts w:ascii="Arial" w:eastAsia="Arial" w:hAnsi="Arial"/>
                <w:sz w:val="20"/>
                <w:szCs w:val="20"/>
              </w:rPr>
              <w:t>Przedziały ufności. Estymacja przedziałowa wartości średniej i wariancji. Wyznaczanie niezbędnej liczby pomiarów do próby.</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9E" w:rsidRPr="008E1EEB" w:rsidRDefault="00EF4D9E" w:rsidP="00D708F1">
            <w:pPr>
              <w:snapToGrid w:val="0"/>
              <w:spacing w:before="20" w:after="20"/>
              <w:jc w:val="center"/>
            </w:pPr>
            <w:r w:rsidRPr="008E1EEB">
              <w:rPr>
                <w:sz w:val="22"/>
                <w:szCs w:val="22"/>
              </w:rPr>
              <w:t>2</w:t>
            </w:r>
          </w:p>
        </w:tc>
      </w:tr>
      <w:tr w:rsidR="00EF4D9E" w:rsidTr="00D708F1">
        <w:trPr>
          <w:trHeight w:val="20"/>
        </w:trPr>
        <w:tc>
          <w:tcPr>
            <w:tcW w:w="789" w:type="dxa"/>
            <w:tcBorders>
              <w:top w:val="single" w:sz="4" w:space="0" w:color="000000"/>
              <w:left w:val="single" w:sz="4" w:space="0" w:color="000000"/>
              <w:bottom w:val="single" w:sz="4" w:space="0" w:color="000000"/>
            </w:tcBorders>
            <w:shd w:val="clear" w:color="auto" w:fill="auto"/>
            <w:vAlign w:val="center"/>
          </w:tcPr>
          <w:p w:rsidR="00EF4D9E" w:rsidRPr="008E1EEB" w:rsidRDefault="00EF4D9E" w:rsidP="00D708F1">
            <w:pPr>
              <w:snapToGrid w:val="0"/>
              <w:spacing w:before="20" w:after="20"/>
              <w:jc w:val="center"/>
              <w:rPr>
                <w:bCs/>
              </w:rPr>
            </w:pPr>
            <w:r w:rsidRPr="008E1EEB">
              <w:rPr>
                <w:bCs/>
                <w:sz w:val="22"/>
                <w:szCs w:val="22"/>
              </w:rPr>
              <w:t>Wy5</w:t>
            </w:r>
          </w:p>
        </w:tc>
        <w:tc>
          <w:tcPr>
            <w:tcW w:w="6804" w:type="dxa"/>
            <w:tcBorders>
              <w:top w:val="single" w:sz="4" w:space="0" w:color="000000"/>
              <w:left w:val="single" w:sz="4" w:space="0" w:color="000000"/>
              <w:bottom w:val="single" w:sz="4" w:space="0" w:color="000000"/>
            </w:tcBorders>
            <w:shd w:val="clear" w:color="auto" w:fill="auto"/>
            <w:vAlign w:val="center"/>
          </w:tcPr>
          <w:p w:rsidR="00D869AA" w:rsidRPr="00D869AA" w:rsidRDefault="00D869AA" w:rsidP="00D708F1">
            <w:pPr>
              <w:snapToGrid w:val="0"/>
              <w:spacing w:before="20" w:after="20"/>
              <w:rPr>
                <w:rFonts w:ascii="Arial" w:eastAsia="Arial" w:hAnsi="Arial"/>
                <w:sz w:val="20"/>
                <w:szCs w:val="20"/>
              </w:rPr>
            </w:pPr>
            <w:r w:rsidRPr="00D869AA">
              <w:rPr>
                <w:rFonts w:ascii="Arial" w:eastAsia="Arial" w:hAnsi="Arial"/>
                <w:sz w:val="20"/>
                <w:szCs w:val="20"/>
              </w:rPr>
              <w:t>Hipotezy statystyczne parametryczne. Testowanie hipotez o wartości przeciętnej, o równości dwóch wartości przeciętnych.</w:t>
            </w:r>
          </w:p>
          <w:p w:rsidR="00EF4D9E" w:rsidRPr="008E1EEB" w:rsidRDefault="00D869AA" w:rsidP="00D869AA">
            <w:pPr>
              <w:snapToGrid w:val="0"/>
              <w:spacing w:before="20" w:after="20"/>
              <w:rPr>
                <w:bCs/>
              </w:rPr>
            </w:pPr>
            <w:r w:rsidRPr="00D869AA">
              <w:rPr>
                <w:rFonts w:ascii="Arial" w:eastAsia="Arial" w:hAnsi="Arial"/>
                <w:sz w:val="20"/>
                <w:szCs w:val="20"/>
              </w:rPr>
              <w:t xml:space="preserve"> Testowanie hipotez o wskaźniku struktury i o równości dwóch wskaźników struktury. Testowanie hipotez o wariancji i o równości dwóch wariancji.</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9E" w:rsidRPr="008E1EEB" w:rsidRDefault="00EF4D9E" w:rsidP="00D708F1">
            <w:pPr>
              <w:snapToGrid w:val="0"/>
              <w:spacing w:before="20" w:after="20"/>
              <w:jc w:val="center"/>
            </w:pPr>
            <w:r w:rsidRPr="008E1EEB">
              <w:rPr>
                <w:sz w:val="22"/>
                <w:szCs w:val="22"/>
              </w:rPr>
              <w:t>2</w:t>
            </w:r>
          </w:p>
        </w:tc>
      </w:tr>
      <w:tr w:rsidR="00EF4D9E" w:rsidTr="00D708F1">
        <w:trPr>
          <w:trHeight w:val="20"/>
        </w:trPr>
        <w:tc>
          <w:tcPr>
            <w:tcW w:w="789" w:type="dxa"/>
            <w:tcBorders>
              <w:top w:val="single" w:sz="4" w:space="0" w:color="000000"/>
              <w:left w:val="single" w:sz="4" w:space="0" w:color="000000"/>
              <w:bottom w:val="single" w:sz="4" w:space="0" w:color="000000"/>
            </w:tcBorders>
            <w:shd w:val="clear" w:color="auto" w:fill="auto"/>
            <w:vAlign w:val="center"/>
          </w:tcPr>
          <w:p w:rsidR="00EF4D9E" w:rsidRPr="008E1EEB" w:rsidRDefault="00EF4D9E" w:rsidP="00D708F1">
            <w:pPr>
              <w:snapToGrid w:val="0"/>
              <w:spacing w:before="20" w:after="20"/>
              <w:jc w:val="center"/>
              <w:rPr>
                <w:bCs/>
              </w:rPr>
            </w:pPr>
            <w:r w:rsidRPr="008E1EEB">
              <w:rPr>
                <w:bCs/>
                <w:sz w:val="22"/>
                <w:szCs w:val="22"/>
              </w:rPr>
              <w:t>Wy6</w:t>
            </w:r>
          </w:p>
        </w:tc>
        <w:tc>
          <w:tcPr>
            <w:tcW w:w="6804" w:type="dxa"/>
            <w:tcBorders>
              <w:top w:val="single" w:sz="4" w:space="0" w:color="000000"/>
              <w:left w:val="single" w:sz="4" w:space="0" w:color="000000"/>
              <w:bottom w:val="single" w:sz="4" w:space="0" w:color="000000"/>
            </w:tcBorders>
            <w:shd w:val="clear" w:color="auto" w:fill="auto"/>
            <w:vAlign w:val="center"/>
          </w:tcPr>
          <w:p w:rsidR="00EF4D9E" w:rsidRPr="00D869AA" w:rsidRDefault="00D869AA" w:rsidP="00FB3584">
            <w:pPr>
              <w:snapToGrid w:val="0"/>
              <w:spacing w:before="20" w:after="20"/>
              <w:rPr>
                <w:bCs/>
                <w:sz w:val="20"/>
                <w:szCs w:val="20"/>
              </w:rPr>
            </w:pPr>
            <w:r w:rsidRPr="00D869AA">
              <w:rPr>
                <w:rFonts w:ascii="Arial" w:eastAsia="Arial" w:hAnsi="Arial"/>
                <w:sz w:val="20"/>
                <w:szCs w:val="20"/>
              </w:rPr>
              <w:t>Testowanie hipotez nieparametryczn</w:t>
            </w:r>
            <w:r w:rsidR="00FB3584">
              <w:rPr>
                <w:rFonts w:ascii="Arial" w:eastAsia="Arial" w:hAnsi="Arial"/>
                <w:sz w:val="20"/>
                <w:szCs w:val="20"/>
              </w:rPr>
              <w:t xml:space="preserve">ych. Test zgodności chi-kwadrat. Test zgodności </w:t>
            </w:r>
            <w:proofErr w:type="spellStart"/>
            <w:r w:rsidR="00FB3584">
              <w:rPr>
                <w:rFonts w:ascii="Arial" w:eastAsia="Arial" w:hAnsi="Arial"/>
                <w:sz w:val="20"/>
                <w:szCs w:val="20"/>
              </w:rPr>
              <w:t>Kołmogomorowa</w:t>
            </w:r>
            <w:proofErr w:type="spellEnd"/>
            <w:r w:rsidR="00FB3584">
              <w:rPr>
                <w:rFonts w:ascii="Arial" w:eastAsia="Arial" w:hAnsi="Arial"/>
                <w:sz w:val="20"/>
                <w:szCs w:val="20"/>
              </w:rPr>
              <w:t>.</w:t>
            </w:r>
            <w:r w:rsidRPr="00D869AA">
              <w:rPr>
                <w:rFonts w:ascii="Arial" w:eastAsia="Arial" w:hAnsi="Arial"/>
                <w:sz w:val="20"/>
                <w:szCs w:val="20"/>
              </w:rPr>
              <w:t xml:space="preserve"> Test niezależności chi-kwadrat Pearsona. </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9E" w:rsidRPr="008E1EEB" w:rsidRDefault="00EF4D9E" w:rsidP="00D708F1">
            <w:pPr>
              <w:snapToGrid w:val="0"/>
              <w:spacing w:before="20" w:after="20"/>
              <w:jc w:val="center"/>
            </w:pPr>
            <w:r w:rsidRPr="008E1EEB">
              <w:rPr>
                <w:sz w:val="22"/>
                <w:szCs w:val="22"/>
              </w:rPr>
              <w:t>2</w:t>
            </w:r>
          </w:p>
        </w:tc>
      </w:tr>
      <w:tr w:rsidR="00EF4D9E" w:rsidTr="00D708F1">
        <w:trPr>
          <w:trHeight w:val="20"/>
        </w:trPr>
        <w:tc>
          <w:tcPr>
            <w:tcW w:w="789" w:type="dxa"/>
            <w:tcBorders>
              <w:top w:val="single" w:sz="4" w:space="0" w:color="000000"/>
              <w:left w:val="single" w:sz="4" w:space="0" w:color="000000"/>
              <w:bottom w:val="single" w:sz="4" w:space="0" w:color="000000"/>
            </w:tcBorders>
            <w:shd w:val="clear" w:color="auto" w:fill="auto"/>
            <w:vAlign w:val="center"/>
          </w:tcPr>
          <w:p w:rsidR="00EF4D9E" w:rsidRPr="008E1EEB" w:rsidRDefault="00EF4D9E" w:rsidP="00D708F1">
            <w:pPr>
              <w:snapToGrid w:val="0"/>
              <w:spacing w:before="20" w:after="20"/>
              <w:jc w:val="center"/>
              <w:rPr>
                <w:bCs/>
              </w:rPr>
            </w:pPr>
            <w:r w:rsidRPr="008E1EEB">
              <w:rPr>
                <w:bCs/>
                <w:sz w:val="22"/>
                <w:szCs w:val="22"/>
              </w:rPr>
              <w:lastRenderedPageBreak/>
              <w:t>Wy7</w:t>
            </w:r>
          </w:p>
        </w:tc>
        <w:tc>
          <w:tcPr>
            <w:tcW w:w="6804" w:type="dxa"/>
            <w:tcBorders>
              <w:top w:val="single" w:sz="4" w:space="0" w:color="000000"/>
              <w:left w:val="single" w:sz="4" w:space="0" w:color="000000"/>
              <w:bottom w:val="single" w:sz="4" w:space="0" w:color="000000"/>
            </w:tcBorders>
            <w:shd w:val="clear" w:color="auto" w:fill="auto"/>
            <w:vAlign w:val="center"/>
          </w:tcPr>
          <w:p w:rsidR="00EF4D9E" w:rsidRPr="005B7963" w:rsidRDefault="005B7963" w:rsidP="00D708F1">
            <w:pPr>
              <w:snapToGrid w:val="0"/>
              <w:spacing w:before="20" w:after="20"/>
              <w:rPr>
                <w:bCs/>
                <w:sz w:val="20"/>
                <w:szCs w:val="20"/>
              </w:rPr>
            </w:pPr>
            <w:r w:rsidRPr="005B7963">
              <w:rPr>
                <w:rFonts w:ascii="Arial" w:eastAsia="Arial" w:hAnsi="Arial"/>
                <w:sz w:val="20"/>
                <w:szCs w:val="20"/>
              </w:rPr>
              <w:t xml:space="preserve">Analiza korelacji i regresji. Metoda najmniejszych kwadratów. Liniowa i kwadratowa funkcja regresji. Estymacja współczynnika korelacji. Informacja o innych </w:t>
            </w:r>
            <w:r w:rsidRPr="005B7963">
              <w:rPr>
                <w:rFonts w:ascii="Arial" w:eastAsia="Arial" w:hAnsi="Arial"/>
                <w:w w:val="99"/>
                <w:sz w:val="20"/>
                <w:szCs w:val="20"/>
              </w:rPr>
              <w:t xml:space="preserve"> programach komputerowych wspomagających analizę Statystyczną ( STATISTICA, </w:t>
            </w:r>
            <w:proofErr w:type="spellStart"/>
            <w:r w:rsidRPr="005B7963">
              <w:rPr>
                <w:rFonts w:ascii="Arial" w:eastAsia="Arial" w:hAnsi="Arial"/>
                <w:w w:val="99"/>
                <w:sz w:val="20"/>
                <w:szCs w:val="20"/>
              </w:rPr>
              <w:t>MatLab</w:t>
            </w:r>
            <w:proofErr w:type="spellEnd"/>
            <w:r w:rsidRPr="005B7963">
              <w:rPr>
                <w:rFonts w:ascii="Arial" w:eastAsia="Arial" w:hAnsi="Arial"/>
                <w:w w:val="99"/>
                <w:sz w:val="20"/>
                <w:szCs w:val="20"/>
              </w:rPr>
              <w:t>).</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9E" w:rsidRPr="008E1EEB" w:rsidRDefault="001C6FA4" w:rsidP="00D708F1">
            <w:pPr>
              <w:snapToGrid w:val="0"/>
              <w:spacing w:before="20" w:after="20"/>
              <w:jc w:val="center"/>
            </w:pPr>
            <w:r>
              <w:t>2</w:t>
            </w:r>
          </w:p>
        </w:tc>
      </w:tr>
      <w:tr w:rsidR="00EF4D9E" w:rsidRPr="00870CE5" w:rsidTr="00D708F1">
        <w:trPr>
          <w:trHeight w:val="20"/>
        </w:trPr>
        <w:tc>
          <w:tcPr>
            <w:tcW w:w="789" w:type="dxa"/>
            <w:tcBorders>
              <w:top w:val="single" w:sz="4" w:space="0" w:color="000000"/>
              <w:left w:val="single" w:sz="4" w:space="0" w:color="000000"/>
              <w:bottom w:val="single" w:sz="4" w:space="0" w:color="000000"/>
            </w:tcBorders>
            <w:shd w:val="clear" w:color="auto" w:fill="auto"/>
            <w:vAlign w:val="center"/>
          </w:tcPr>
          <w:p w:rsidR="00EF4D9E" w:rsidRPr="008E1EEB" w:rsidRDefault="00EF4D9E" w:rsidP="00D708F1">
            <w:pPr>
              <w:snapToGrid w:val="0"/>
              <w:spacing w:before="20" w:after="20"/>
              <w:jc w:val="center"/>
              <w:rPr>
                <w:bCs/>
              </w:rPr>
            </w:pPr>
          </w:p>
        </w:tc>
        <w:tc>
          <w:tcPr>
            <w:tcW w:w="6804" w:type="dxa"/>
            <w:tcBorders>
              <w:top w:val="single" w:sz="4" w:space="0" w:color="000000"/>
              <w:left w:val="single" w:sz="4" w:space="0" w:color="000000"/>
              <w:bottom w:val="single" w:sz="4" w:space="0" w:color="000000"/>
            </w:tcBorders>
            <w:shd w:val="clear" w:color="auto" w:fill="auto"/>
          </w:tcPr>
          <w:p w:rsidR="00EF4D9E" w:rsidRPr="001C6FA4" w:rsidRDefault="001C6FA4" w:rsidP="00D708F1">
            <w:pPr>
              <w:snapToGrid w:val="0"/>
              <w:spacing w:before="20" w:after="20"/>
            </w:pPr>
            <w:r>
              <w:rPr>
                <w:sz w:val="22"/>
                <w:szCs w:val="22"/>
              </w:rPr>
              <w:t>Kolokwium</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D9E" w:rsidRPr="001C6FA4" w:rsidRDefault="001C6FA4" w:rsidP="00D708F1">
            <w:pPr>
              <w:snapToGrid w:val="0"/>
              <w:spacing w:before="20" w:after="20"/>
              <w:jc w:val="center"/>
            </w:pPr>
            <w:r>
              <w:rPr>
                <w:sz w:val="22"/>
                <w:szCs w:val="22"/>
              </w:rPr>
              <w:t>1</w:t>
            </w:r>
          </w:p>
        </w:tc>
      </w:tr>
      <w:tr w:rsidR="001C6FA4" w:rsidRPr="008E1EEB" w:rsidTr="001C6FA4">
        <w:trPr>
          <w:trHeight w:val="20"/>
        </w:trPr>
        <w:tc>
          <w:tcPr>
            <w:tcW w:w="789" w:type="dxa"/>
            <w:tcBorders>
              <w:top w:val="single" w:sz="4" w:space="0" w:color="000000"/>
              <w:left w:val="single" w:sz="4" w:space="0" w:color="000000"/>
              <w:bottom w:val="single" w:sz="4" w:space="0" w:color="000000"/>
            </w:tcBorders>
            <w:shd w:val="clear" w:color="auto" w:fill="auto"/>
            <w:vAlign w:val="center"/>
          </w:tcPr>
          <w:p w:rsidR="001C6FA4" w:rsidRPr="008E1EEB" w:rsidRDefault="001C6FA4" w:rsidP="000B349C">
            <w:pPr>
              <w:snapToGrid w:val="0"/>
              <w:spacing w:before="20" w:after="20"/>
              <w:jc w:val="center"/>
              <w:rPr>
                <w:bCs/>
              </w:rPr>
            </w:pPr>
          </w:p>
        </w:tc>
        <w:tc>
          <w:tcPr>
            <w:tcW w:w="6804" w:type="dxa"/>
            <w:tcBorders>
              <w:top w:val="single" w:sz="4" w:space="0" w:color="000000"/>
              <w:left w:val="single" w:sz="4" w:space="0" w:color="000000"/>
              <w:bottom w:val="single" w:sz="4" w:space="0" w:color="000000"/>
            </w:tcBorders>
            <w:shd w:val="clear" w:color="auto" w:fill="auto"/>
          </w:tcPr>
          <w:p w:rsidR="001C6FA4" w:rsidRPr="001C6FA4" w:rsidRDefault="001C6FA4" w:rsidP="000B349C">
            <w:pPr>
              <w:snapToGrid w:val="0"/>
              <w:spacing w:before="20" w:after="20"/>
              <w:rPr>
                <w:b/>
                <w:sz w:val="22"/>
                <w:szCs w:val="22"/>
              </w:rPr>
            </w:pPr>
            <w:r w:rsidRPr="008E1EEB">
              <w:rPr>
                <w:b/>
                <w:sz w:val="22"/>
                <w:szCs w:val="22"/>
              </w:rPr>
              <w:t>Suma godzin</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6FA4" w:rsidRPr="001C6FA4" w:rsidRDefault="001C6FA4" w:rsidP="000B349C">
            <w:pPr>
              <w:snapToGrid w:val="0"/>
              <w:spacing w:before="20" w:after="20"/>
              <w:jc w:val="center"/>
              <w:rPr>
                <w:b/>
                <w:sz w:val="22"/>
                <w:szCs w:val="22"/>
              </w:rPr>
            </w:pPr>
            <w:r w:rsidRPr="008E1EEB">
              <w:rPr>
                <w:b/>
                <w:sz w:val="22"/>
                <w:szCs w:val="22"/>
              </w:rPr>
              <w:t>15</w:t>
            </w:r>
          </w:p>
        </w:tc>
      </w:tr>
    </w:tbl>
    <w:p w:rsidR="00E90ACF" w:rsidRDefault="00E90ACF" w:rsidP="00E90ACF">
      <w:pPr>
        <w:rPr>
          <w:sz w:val="22"/>
          <w:szCs w:val="22"/>
        </w:rPr>
      </w:pPr>
    </w:p>
    <w:p w:rsidR="00E90ACF" w:rsidRPr="00870CE5" w:rsidRDefault="00E90ACF" w:rsidP="00E90AC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6804"/>
        <w:gridCol w:w="1665"/>
      </w:tblGrid>
      <w:tr w:rsidR="00E90ACF" w:rsidRPr="00AC56E9" w:rsidTr="00D708F1">
        <w:tc>
          <w:tcPr>
            <w:tcW w:w="7621" w:type="dxa"/>
            <w:gridSpan w:val="2"/>
          </w:tcPr>
          <w:p w:rsidR="00E90ACF" w:rsidRPr="00AC56E9" w:rsidRDefault="00E90ACF" w:rsidP="00D708F1">
            <w:pPr>
              <w:jc w:val="center"/>
            </w:pPr>
            <w:r w:rsidRPr="00AC56E9">
              <w:rPr>
                <w:b/>
                <w:sz w:val="22"/>
                <w:szCs w:val="22"/>
              </w:rPr>
              <w:t>Forma zajęć - laboratorium</w:t>
            </w:r>
          </w:p>
        </w:tc>
        <w:tc>
          <w:tcPr>
            <w:tcW w:w="1665" w:type="dxa"/>
          </w:tcPr>
          <w:p w:rsidR="00E90ACF" w:rsidRPr="00AC56E9" w:rsidRDefault="00E90ACF" w:rsidP="00D708F1">
            <w:pPr>
              <w:jc w:val="center"/>
              <w:rPr>
                <w:b/>
              </w:rPr>
            </w:pPr>
            <w:r w:rsidRPr="00AC56E9">
              <w:rPr>
                <w:b/>
                <w:sz w:val="22"/>
                <w:szCs w:val="22"/>
              </w:rPr>
              <w:t>Liczba godzin</w:t>
            </w:r>
          </w:p>
        </w:tc>
      </w:tr>
      <w:tr w:rsidR="00E90ACF" w:rsidRPr="00AC56E9" w:rsidTr="00D708F1">
        <w:tc>
          <w:tcPr>
            <w:tcW w:w="817" w:type="dxa"/>
            <w:vAlign w:val="center"/>
          </w:tcPr>
          <w:p w:rsidR="00E90ACF" w:rsidRPr="00AC56E9" w:rsidRDefault="00E90ACF" w:rsidP="00D708F1">
            <w:pPr>
              <w:jc w:val="center"/>
            </w:pPr>
            <w:r w:rsidRPr="00AC56E9">
              <w:rPr>
                <w:sz w:val="22"/>
                <w:szCs w:val="22"/>
              </w:rPr>
              <w:t>La1</w:t>
            </w:r>
          </w:p>
        </w:tc>
        <w:tc>
          <w:tcPr>
            <w:tcW w:w="6804" w:type="dxa"/>
            <w:vAlign w:val="center"/>
          </w:tcPr>
          <w:p w:rsidR="00E90ACF" w:rsidRPr="003731CB" w:rsidRDefault="00775237" w:rsidP="00D708F1">
            <w:pPr>
              <w:tabs>
                <w:tab w:val="left" w:pos="175"/>
              </w:tabs>
              <w:ind w:left="34" w:hanging="34"/>
              <w:jc w:val="both"/>
              <w:rPr>
                <w:rFonts w:ascii="Arial" w:hAnsi="Arial" w:cs="Arial"/>
                <w:bCs/>
                <w:sz w:val="20"/>
                <w:szCs w:val="20"/>
              </w:rPr>
            </w:pPr>
            <w:r w:rsidRPr="003731CB">
              <w:rPr>
                <w:rFonts w:ascii="Arial" w:eastAsia="Arial" w:hAnsi="Arial" w:cs="Arial"/>
                <w:sz w:val="20"/>
                <w:szCs w:val="20"/>
              </w:rPr>
              <w:t>Sprawy organizacyjne. Wprowadzenie do korzystania z arkusza kalkulacyjnego. Funkcje matematyczne i statystyczne Excela.</w:t>
            </w:r>
          </w:p>
        </w:tc>
        <w:tc>
          <w:tcPr>
            <w:tcW w:w="1665" w:type="dxa"/>
            <w:vAlign w:val="center"/>
          </w:tcPr>
          <w:p w:rsidR="00E90ACF" w:rsidRPr="00AC56E9" w:rsidRDefault="00E90ACF" w:rsidP="00D708F1">
            <w:pPr>
              <w:snapToGrid w:val="0"/>
              <w:spacing w:before="20" w:after="20"/>
              <w:jc w:val="center"/>
            </w:pPr>
            <w:r w:rsidRPr="00AC56E9">
              <w:rPr>
                <w:sz w:val="22"/>
                <w:szCs w:val="22"/>
              </w:rPr>
              <w:t>2</w:t>
            </w:r>
          </w:p>
        </w:tc>
      </w:tr>
      <w:tr w:rsidR="00E90ACF" w:rsidRPr="00AC56E9" w:rsidTr="00D708F1">
        <w:tc>
          <w:tcPr>
            <w:tcW w:w="817" w:type="dxa"/>
            <w:vAlign w:val="center"/>
          </w:tcPr>
          <w:p w:rsidR="00E90ACF" w:rsidRPr="00AC56E9" w:rsidRDefault="00E90ACF" w:rsidP="00D708F1">
            <w:pPr>
              <w:jc w:val="center"/>
            </w:pPr>
            <w:r w:rsidRPr="00AC56E9">
              <w:rPr>
                <w:sz w:val="22"/>
                <w:szCs w:val="22"/>
              </w:rPr>
              <w:t>La2</w:t>
            </w:r>
          </w:p>
        </w:tc>
        <w:tc>
          <w:tcPr>
            <w:tcW w:w="6804" w:type="dxa"/>
            <w:vAlign w:val="center"/>
          </w:tcPr>
          <w:p w:rsidR="00E90ACF" w:rsidRPr="003731CB" w:rsidRDefault="00775237" w:rsidP="00D708F1">
            <w:pPr>
              <w:snapToGrid w:val="0"/>
              <w:spacing w:before="20" w:after="20"/>
              <w:jc w:val="both"/>
              <w:rPr>
                <w:rFonts w:ascii="Arial" w:hAnsi="Arial" w:cs="Arial"/>
                <w:color w:val="000000"/>
                <w:sz w:val="20"/>
                <w:szCs w:val="20"/>
              </w:rPr>
            </w:pPr>
            <w:r w:rsidRPr="003731CB">
              <w:rPr>
                <w:rFonts w:ascii="Arial" w:eastAsia="Arial" w:hAnsi="Arial" w:cs="Arial"/>
                <w:sz w:val="20"/>
                <w:szCs w:val="20"/>
              </w:rPr>
              <w:t>Statystyka opisowa – obliczanie miar położenia, zmienności, asymetrii i koncentracji. Budowa szeregów rozdzielczych</w:t>
            </w:r>
            <w:r w:rsidR="00406C02" w:rsidRPr="003731CB">
              <w:rPr>
                <w:rFonts w:ascii="Arial" w:eastAsia="Arial" w:hAnsi="Arial" w:cs="Arial"/>
                <w:sz w:val="20"/>
                <w:szCs w:val="20"/>
              </w:rPr>
              <w:t xml:space="preserve"> punktowych i przedziałowych</w:t>
            </w:r>
            <w:r w:rsidRPr="003731CB">
              <w:rPr>
                <w:rFonts w:ascii="Arial" w:eastAsia="Arial" w:hAnsi="Arial" w:cs="Arial"/>
                <w:sz w:val="20"/>
                <w:szCs w:val="20"/>
              </w:rPr>
              <w:t>. Graficzna prezentacja zbioru danych – histogram, diagram i dystrybuanta empiryczna.</w:t>
            </w:r>
          </w:p>
        </w:tc>
        <w:tc>
          <w:tcPr>
            <w:tcW w:w="1665" w:type="dxa"/>
            <w:vAlign w:val="center"/>
          </w:tcPr>
          <w:p w:rsidR="00E90ACF" w:rsidRPr="00AC56E9" w:rsidRDefault="00E90ACF" w:rsidP="00D708F1">
            <w:pPr>
              <w:snapToGrid w:val="0"/>
              <w:spacing w:before="20" w:after="20"/>
              <w:jc w:val="center"/>
            </w:pPr>
            <w:r w:rsidRPr="00AC56E9">
              <w:rPr>
                <w:sz w:val="22"/>
                <w:szCs w:val="22"/>
              </w:rPr>
              <w:t>2</w:t>
            </w:r>
          </w:p>
        </w:tc>
      </w:tr>
      <w:tr w:rsidR="00E90ACF" w:rsidRPr="00AC56E9" w:rsidTr="00D708F1">
        <w:tc>
          <w:tcPr>
            <w:tcW w:w="817" w:type="dxa"/>
            <w:vAlign w:val="center"/>
          </w:tcPr>
          <w:p w:rsidR="00E90ACF" w:rsidRPr="00AC56E9" w:rsidRDefault="00E90ACF" w:rsidP="00D708F1">
            <w:pPr>
              <w:jc w:val="center"/>
            </w:pPr>
            <w:r w:rsidRPr="00AC56E9">
              <w:rPr>
                <w:sz w:val="22"/>
                <w:szCs w:val="22"/>
              </w:rPr>
              <w:t>La3</w:t>
            </w:r>
          </w:p>
        </w:tc>
        <w:tc>
          <w:tcPr>
            <w:tcW w:w="6804" w:type="dxa"/>
            <w:vAlign w:val="center"/>
          </w:tcPr>
          <w:p w:rsidR="00E90ACF" w:rsidRPr="003731CB" w:rsidRDefault="0012721B" w:rsidP="0012721B">
            <w:pPr>
              <w:snapToGrid w:val="0"/>
              <w:spacing w:before="20" w:after="20"/>
              <w:jc w:val="both"/>
              <w:rPr>
                <w:rFonts w:ascii="Arial" w:hAnsi="Arial" w:cs="Arial"/>
                <w:color w:val="000000"/>
                <w:sz w:val="20"/>
                <w:szCs w:val="20"/>
              </w:rPr>
            </w:pPr>
            <w:r>
              <w:rPr>
                <w:rFonts w:ascii="Arial" w:eastAsia="Arial" w:hAnsi="Arial" w:cs="Arial"/>
                <w:sz w:val="20"/>
                <w:szCs w:val="20"/>
              </w:rPr>
              <w:t xml:space="preserve">Rozkłady prawdopodobieństwa zmiennych dyskretnych. </w:t>
            </w:r>
            <w:r w:rsidR="00775237" w:rsidRPr="003731CB">
              <w:rPr>
                <w:rFonts w:ascii="Arial" w:eastAsia="Arial" w:hAnsi="Arial" w:cs="Arial"/>
                <w:sz w:val="20"/>
                <w:szCs w:val="20"/>
              </w:rPr>
              <w:t>Funkcja gęstości prawdopodobieństwa i dystrybuanta</w:t>
            </w:r>
            <w:r w:rsidR="00406C02" w:rsidRPr="003731CB">
              <w:rPr>
                <w:rFonts w:ascii="Arial" w:eastAsia="Arial" w:hAnsi="Arial" w:cs="Arial"/>
                <w:sz w:val="20"/>
                <w:szCs w:val="20"/>
              </w:rPr>
              <w:t xml:space="preserve"> zmiennej</w:t>
            </w:r>
            <w:r>
              <w:rPr>
                <w:rFonts w:ascii="Arial" w:eastAsia="Arial" w:hAnsi="Arial" w:cs="Arial"/>
                <w:sz w:val="20"/>
                <w:szCs w:val="20"/>
              </w:rPr>
              <w:t xml:space="preserve"> ciągłej</w:t>
            </w:r>
            <w:r w:rsidR="00775237" w:rsidRPr="003731CB">
              <w:rPr>
                <w:rFonts w:ascii="Arial" w:eastAsia="Arial" w:hAnsi="Arial" w:cs="Arial"/>
                <w:sz w:val="20"/>
                <w:szCs w:val="20"/>
              </w:rPr>
              <w:t>.  Podstawowe rozkłady ciągłe w rachunku prawdopodobieństwa i statystyce:  rozkład jednostajny, wykładniczy, normalny, Stu</w:t>
            </w:r>
            <w:r w:rsidR="003731CB" w:rsidRPr="003731CB">
              <w:rPr>
                <w:rFonts w:ascii="Arial" w:eastAsia="Arial" w:hAnsi="Arial" w:cs="Arial"/>
                <w:sz w:val="20"/>
                <w:szCs w:val="20"/>
              </w:rPr>
              <w:t xml:space="preserve">denta, chi-kwadrat, F </w:t>
            </w:r>
            <w:proofErr w:type="spellStart"/>
            <w:r w:rsidR="003731CB" w:rsidRPr="003731CB">
              <w:rPr>
                <w:rFonts w:ascii="Arial" w:eastAsia="Arial" w:hAnsi="Arial" w:cs="Arial"/>
                <w:sz w:val="20"/>
                <w:szCs w:val="20"/>
              </w:rPr>
              <w:t>Snedecora</w:t>
            </w:r>
            <w:proofErr w:type="spellEnd"/>
            <w:r w:rsidR="003731CB" w:rsidRPr="003731CB">
              <w:rPr>
                <w:rFonts w:ascii="Arial" w:eastAsia="Arial" w:hAnsi="Arial" w:cs="Arial"/>
                <w:sz w:val="20"/>
                <w:szCs w:val="20"/>
              </w:rPr>
              <w:t>. Generowanie ciągów danych będących  realizacją zmiennych o różnych rozkładach.</w:t>
            </w:r>
          </w:p>
        </w:tc>
        <w:tc>
          <w:tcPr>
            <w:tcW w:w="1665" w:type="dxa"/>
            <w:vAlign w:val="center"/>
          </w:tcPr>
          <w:p w:rsidR="00E90ACF" w:rsidRPr="00AC56E9" w:rsidRDefault="00E90ACF" w:rsidP="00D708F1">
            <w:pPr>
              <w:snapToGrid w:val="0"/>
              <w:spacing w:before="20" w:after="20"/>
              <w:jc w:val="center"/>
            </w:pPr>
            <w:r w:rsidRPr="00AC56E9">
              <w:rPr>
                <w:sz w:val="22"/>
                <w:szCs w:val="22"/>
              </w:rPr>
              <w:t>2</w:t>
            </w:r>
          </w:p>
        </w:tc>
      </w:tr>
      <w:tr w:rsidR="00E90ACF" w:rsidRPr="00AC56E9" w:rsidTr="00D708F1">
        <w:tc>
          <w:tcPr>
            <w:tcW w:w="817" w:type="dxa"/>
            <w:vAlign w:val="center"/>
          </w:tcPr>
          <w:p w:rsidR="00E90ACF" w:rsidRPr="00AC56E9" w:rsidRDefault="00E90ACF" w:rsidP="00D708F1">
            <w:pPr>
              <w:jc w:val="center"/>
            </w:pPr>
            <w:r w:rsidRPr="00AC56E9">
              <w:rPr>
                <w:sz w:val="22"/>
                <w:szCs w:val="22"/>
              </w:rPr>
              <w:t>La4</w:t>
            </w:r>
          </w:p>
        </w:tc>
        <w:tc>
          <w:tcPr>
            <w:tcW w:w="6804" w:type="dxa"/>
            <w:vAlign w:val="center"/>
          </w:tcPr>
          <w:p w:rsidR="00E90ACF" w:rsidRPr="003731CB" w:rsidRDefault="003731CB" w:rsidP="00406C02">
            <w:pPr>
              <w:snapToGrid w:val="0"/>
              <w:spacing w:before="20" w:after="20"/>
              <w:jc w:val="both"/>
              <w:rPr>
                <w:rFonts w:ascii="Arial" w:hAnsi="Arial" w:cs="Arial"/>
                <w:color w:val="000000"/>
                <w:sz w:val="20"/>
                <w:szCs w:val="20"/>
              </w:rPr>
            </w:pPr>
            <w:r w:rsidRPr="003731CB">
              <w:rPr>
                <w:rFonts w:ascii="Arial" w:eastAsia="Arial" w:hAnsi="Arial" w:cs="Arial"/>
                <w:sz w:val="20"/>
                <w:szCs w:val="20"/>
              </w:rPr>
              <w:t>Analiza dwuwymiarowych zmiennych.  Tablica dwudzielcza. Rozkłady brzegowe i warunkowe. Współczynnik korelacji</w:t>
            </w:r>
            <w:r w:rsidR="0012721B">
              <w:rPr>
                <w:rFonts w:ascii="Arial" w:eastAsia="Arial" w:hAnsi="Arial" w:cs="Arial"/>
                <w:sz w:val="20"/>
                <w:szCs w:val="20"/>
              </w:rPr>
              <w:t>.</w:t>
            </w:r>
            <w:r w:rsidRPr="003731CB">
              <w:rPr>
                <w:rFonts w:ascii="Arial" w:eastAsia="Arial" w:hAnsi="Arial" w:cs="Arial"/>
                <w:sz w:val="20"/>
                <w:szCs w:val="20"/>
              </w:rPr>
              <w:t xml:space="preserve"> </w:t>
            </w:r>
            <w:r w:rsidR="00406C02" w:rsidRPr="003731CB">
              <w:rPr>
                <w:rFonts w:ascii="Arial" w:eastAsia="Arial" w:hAnsi="Arial" w:cs="Arial"/>
                <w:sz w:val="20"/>
                <w:szCs w:val="20"/>
              </w:rPr>
              <w:t>Estymacja punktowa i przedziałowa wartości oczekiwanej, wskaźnika struktury (frakcji), wariancji i odchylenia standardowego.</w:t>
            </w:r>
            <w:r w:rsidR="00E56E5E" w:rsidRPr="003731CB">
              <w:rPr>
                <w:rFonts w:ascii="Arial" w:eastAsia="Arial" w:hAnsi="Arial" w:cs="Arial"/>
                <w:sz w:val="20"/>
                <w:szCs w:val="20"/>
              </w:rPr>
              <w:t xml:space="preserve"> Wyznaczanie niezbędnej liczby pomiarów do próby.</w:t>
            </w:r>
          </w:p>
        </w:tc>
        <w:tc>
          <w:tcPr>
            <w:tcW w:w="1665" w:type="dxa"/>
            <w:vAlign w:val="center"/>
          </w:tcPr>
          <w:p w:rsidR="00E90ACF" w:rsidRPr="00AC56E9" w:rsidRDefault="00E90ACF" w:rsidP="00D708F1">
            <w:pPr>
              <w:snapToGrid w:val="0"/>
              <w:spacing w:before="20" w:after="20"/>
              <w:jc w:val="center"/>
            </w:pPr>
            <w:r w:rsidRPr="00AC56E9">
              <w:rPr>
                <w:sz w:val="22"/>
                <w:szCs w:val="22"/>
              </w:rPr>
              <w:t>2</w:t>
            </w:r>
          </w:p>
        </w:tc>
      </w:tr>
      <w:tr w:rsidR="00E90ACF" w:rsidRPr="00AC56E9" w:rsidTr="00D708F1">
        <w:tc>
          <w:tcPr>
            <w:tcW w:w="817" w:type="dxa"/>
            <w:vAlign w:val="center"/>
          </w:tcPr>
          <w:p w:rsidR="00E90ACF" w:rsidRPr="00AC56E9" w:rsidRDefault="00E90ACF" w:rsidP="00D708F1">
            <w:pPr>
              <w:jc w:val="center"/>
            </w:pPr>
            <w:r w:rsidRPr="00AC56E9">
              <w:rPr>
                <w:sz w:val="22"/>
                <w:szCs w:val="22"/>
              </w:rPr>
              <w:t>La5</w:t>
            </w:r>
          </w:p>
        </w:tc>
        <w:tc>
          <w:tcPr>
            <w:tcW w:w="6804" w:type="dxa"/>
            <w:vAlign w:val="center"/>
          </w:tcPr>
          <w:p w:rsidR="00E90ACF" w:rsidRPr="006F6EBC" w:rsidRDefault="006F6EBC" w:rsidP="006F6EBC">
            <w:pPr>
              <w:rPr>
                <w:rFonts w:ascii="Arial" w:hAnsi="Arial" w:cs="Arial"/>
              </w:rPr>
            </w:pPr>
            <w:r w:rsidRPr="00455F3B">
              <w:rPr>
                <w:rFonts w:ascii="Arial" w:eastAsia="Arial" w:hAnsi="Arial" w:cs="Arial"/>
                <w:w w:val="98"/>
                <w:sz w:val="20"/>
                <w:szCs w:val="20"/>
              </w:rPr>
              <w:t>Weryfikacja hipotez statystycznych. Parametryczne testy istotności dla wartości o</w:t>
            </w:r>
            <w:r w:rsidRPr="00455F3B">
              <w:rPr>
                <w:rFonts w:ascii="Arial" w:eastAsia="Arial" w:hAnsi="Arial" w:cs="Arial"/>
                <w:sz w:val="20"/>
                <w:szCs w:val="20"/>
              </w:rPr>
              <w:t>czekiwanej, wskaźnika struktury i dla wariancji populacji generalnej. Test dla dwóch średnich,  dwóch wskaźników struktury i dwóch wariancji.</w:t>
            </w:r>
          </w:p>
        </w:tc>
        <w:tc>
          <w:tcPr>
            <w:tcW w:w="1665" w:type="dxa"/>
            <w:vAlign w:val="center"/>
          </w:tcPr>
          <w:p w:rsidR="00E90ACF" w:rsidRPr="00AC56E9" w:rsidRDefault="00E90ACF" w:rsidP="00D708F1">
            <w:pPr>
              <w:snapToGrid w:val="0"/>
              <w:spacing w:before="20" w:after="20"/>
              <w:jc w:val="center"/>
            </w:pPr>
            <w:r w:rsidRPr="00AC56E9">
              <w:rPr>
                <w:sz w:val="22"/>
                <w:szCs w:val="22"/>
              </w:rPr>
              <w:t>2</w:t>
            </w:r>
          </w:p>
        </w:tc>
      </w:tr>
      <w:tr w:rsidR="00E90ACF" w:rsidRPr="00AC56E9" w:rsidTr="00D708F1">
        <w:tc>
          <w:tcPr>
            <w:tcW w:w="817" w:type="dxa"/>
            <w:vAlign w:val="center"/>
          </w:tcPr>
          <w:p w:rsidR="00E90ACF" w:rsidRPr="00AC56E9" w:rsidRDefault="00E90ACF" w:rsidP="00D708F1">
            <w:pPr>
              <w:jc w:val="center"/>
            </w:pPr>
            <w:r w:rsidRPr="00AC56E9">
              <w:rPr>
                <w:sz w:val="22"/>
                <w:szCs w:val="22"/>
              </w:rPr>
              <w:t>La6</w:t>
            </w:r>
          </w:p>
        </w:tc>
        <w:tc>
          <w:tcPr>
            <w:tcW w:w="6804" w:type="dxa"/>
          </w:tcPr>
          <w:p w:rsidR="00E90ACF" w:rsidRPr="00723F27" w:rsidRDefault="006F6EBC" w:rsidP="0012721B">
            <w:pPr>
              <w:rPr>
                <w:sz w:val="20"/>
                <w:szCs w:val="20"/>
              </w:rPr>
            </w:pPr>
            <w:r w:rsidRPr="00723F27">
              <w:rPr>
                <w:rFonts w:ascii="Arial" w:eastAsia="Arial" w:hAnsi="Arial"/>
                <w:sz w:val="20"/>
                <w:szCs w:val="20"/>
              </w:rPr>
              <w:t xml:space="preserve">Nieparametryczne testy istotności – test zgodności chi-kwadrat Pearsona. Test niezależności chi-kwadrat. </w:t>
            </w:r>
            <w:r w:rsidRPr="00723F27">
              <w:rPr>
                <w:rFonts w:ascii="Arial" w:eastAsia="Arial" w:hAnsi="Arial"/>
                <w:w w:val="98"/>
                <w:sz w:val="20"/>
                <w:szCs w:val="20"/>
              </w:rPr>
              <w:t xml:space="preserve">Ocena zależności między </w:t>
            </w:r>
            <w:r w:rsidRPr="00723F27">
              <w:rPr>
                <w:rFonts w:ascii="Arial" w:eastAsia="Arial" w:hAnsi="Arial"/>
                <w:sz w:val="20"/>
                <w:szCs w:val="20"/>
              </w:rPr>
              <w:t>dwiema zmiennymi. Dwuwymiarowa analiza regresji i</w:t>
            </w:r>
            <w:r w:rsidRPr="00723F27">
              <w:rPr>
                <w:rFonts w:ascii="Arial" w:eastAsia="Arial" w:hAnsi="Arial"/>
                <w:w w:val="98"/>
                <w:sz w:val="20"/>
                <w:szCs w:val="20"/>
              </w:rPr>
              <w:t xml:space="preserve"> korelacji. </w:t>
            </w:r>
            <w:r w:rsidRPr="00723F27">
              <w:rPr>
                <w:rFonts w:ascii="Arial" w:eastAsia="Arial" w:hAnsi="Arial"/>
                <w:sz w:val="20"/>
                <w:szCs w:val="20"/>
              </w:rPr>
              <w:t>Siła związku korelacyjnego – estymacja współczynnika</w:t>
            </w:r>
            <w:r w:rsidR="00723F27" w:rsidRPr="00723F27">
              <w:rPr>
                <w:rFonts w:ascii="Arial" w:eastAsia="Arial" w:hAnsi="Arial"/>
                <w:sz w:val="20"/>
                <w:szCs w:val="20"/>
              </w:rPr>
              <w:t xml:space="preserve"> korelacji. Estymacja parametrów liniowej i kwadratowej funkcji regresji.</w:t>
            </w:r>
          </w:p>
        </w:tc>
        <w:tc>
          <w:tcPr>
            <w:tcW w:w="1665" w:type="dxa"/>
            <w:vAlign w:val="center"/>
          </w:tcPr>
          <w:p w:rsidR="00E90ACF" w:rsidRPr="00AC56E9" w:rsidRDefault="00E90ACF" w:rsidP="00D708F1">
            <w:pPr>
              <w:jc w:val="center"/>
            </w:pPr>
            <w:r w:rsidRPr="00AC56E9">
              <w:rPr>
                <w:sz w:val="22"/>
                <w:szCs w:val="22"/>
              </w:rPr>
              <w:t>2</w:t>
            </w:r>
          </w:p>
        </w:tc>
      </w:tr>
      <w:tr w:rsidR="00E90ACF" w:rsidRPr="00AC56E9" w:rsidTr="00D708F1">
        <w:tc>
          <w:tcPr>
            <w:tcW w:w="817" w:type="dxa"/>
            <w:tcBorders>
              <w:top w:val="single" w:sz="4" w:space="0" w:color="auto"/>
              <w:left w:val="single" w:sz="4" w:space="0" w:color="auto"/>
              <w:bottom w:val="single" w:sz="4" w:space="0" w:color="auto"/>
              <w:right w:val="single" w:sz="4" w:space="0" w:color="auto"/>
            </w:tcBorders>
            <w:vAlign w:val="center"/>
          </w:tcPr>
          <w:p w:rsidR="00E90ACF" w:rsidRPr="00AC56E9" w:rsidRDefault="00E90ACF" w:rsidP="00D708F1">
            <w:pPr>
              <w:jc w:val="center"/>
            </w:pPr>
            <w:r w:rsidRPr="00AC56E9">
              <w:rPr>
                <w:sz w:val="22"/>
                <w:szCs w:val="22"/>
              </w:rPr>
              <w:t>La7</w:t>
            </w:r>
          </w:p>
        </w:tc>
        <w:tc>
          <w:tcPr>
            <w:tcW w:w="6804" w:type="dxa"/>
            <w:tcBorders>
              <w:top w:val="single" w:sz="4" w:space="0" w:color="auto"/>
              <w:left w:val="single" w:sz="4" w:space="0" w:color="auto"/>
              <w:bottom w:val="single" w:sz="4" w:space="0" w:color="auto"/>
              <w:right w:val="single" w:sz="4" w:space="0" w:color="auto"/>
            </w:tcBorders>
          </w:tcPr>
          <w:p w:rsidR="00E90ACF" w:rsidRPr="00AC56E9" w:rsidRDefault="006F6EBC" w:rsidP="001C6FA4">
            <w:r w:rsidRPr="006F6EBC">
              <w:rPr>
                <w:sz w:val="20"/>
                <w:szCs w:val="20"/>
              </w:rPr>
              <w:t xml:space="preserve">Kolokwium </w:t>
            </w:r>
            <w:proofErr w:type="spellStart"/>
            <w:r w:rsidR="001C6FA4">
              <w:rPr>
                <w:sz w:val="20"/>
                <w:szCs w:val="20"/>
              </w:rPr>
              <w:t>uzupełmiające</w:t>
            </w:r>
            <w:proofErr w:type="spellEnd"/>
          </w:p>
        </w:tc>
        <w:tc>
          <w:tcPr>
            <w:tcW w:w="1665" w:type="dxa"/>
            <w:tcBorders>
              <w:top w:val="single" w:sz="4" w:space="0" w:color="auto"/>
              <w:left w:val="single" w:sz="4" w:space="0" w:color="auto"/>
              <w:bottom w:val="single" w:sz="4" w:space="0" w:color="auto"/>
              <w:right w:val="single" w:sz="4" w:space="0" w:color="auto"/>
            </w:tcBorders>
            <w:vAlign w:val="center"/>
          </w:tcPr>
          <w:p w:rsidR="00E90ACF" w:rsidRPr="00AC56E9" w:rsidRDefault="00723F27" w:rsidP="00D708F1">
            <w:pPr>
              <w:jc w:val="center"/>
            </w:pPr>
            <w:r>
              <w:rPr>
                <w:sz w:val="22"/>
                <w:szCs w:val="22"/>
              </w:rPr>
              <w:t>2</w:t>
            </w:r>
          </w:p>
        </w:tc>
      </w:tr>
      <w:tr w:rsidR="00E90ACF" w:rsidRPr="00AC56E9" w:rsidTr="00D708F1">
        <w:tc>
          <w:tcPr>
            <w:tcW w:w="817" w:type="dxa"/>
            <w:tcBorders>
              <w:top w:val="single" w:sz="4" w:space="0" w:color="auto"/>
              <w:left w:val="single" w:sz="4" w:space="0" w:color="auto"/>
              <w:bottom w:val="single" w:sz="4" w:space="0" w:color="auto"/>
              <w:right w:val="single" w:sz="4" w:space="0" w:color="auto"/>
            </w:tcBorders>
            <w:vAlign w:val="center"/>
          </w:tcPr>
          <w:p w:rsidR="00E90ACF" w:rsidRPr="00AC56E9" w:rsidRDefault="00E90ACF" w:rsidP="00D708F1">
            <w:pPr>
              <w:jc w:val="center"/>
            </w:pPr>
            <w:r w:rsidRPr="00AC56E9">
              <w:rPr>
                <w:sz w:val="22"/>
                <w:szCs w:val="22"/>
              </w:rPr>
              <w:t>La8</w:t>
            </w:r>
          </w:p>
        </w:tc>
        <w:tc>
          <w:tcPr>
            <w:tcW w:w="6804" w:type="dxa"/>
            <w:tcBorders>
              <w:top w:val="single" w:sz="4" w:space="0" w:color="auto"/>
              <w:left w:val="single" w:sz="4" w:space="0" w:color="auto"/>
              <w:bottom w:val="single" w:sz="4" w:space="0" w:color="auto"/>
              <w:right w:val="single" w:sz="4" w:space="0" w:color="auto"/>
            </w:tcBorders>
          </w:tcPr>
          <w:p w:rsidR="00E90ACF" w:rsidRPr="00AC56E9" w:rsidRDefault="006F6EBC" w:rsidP="00D708F1">
            <w:r>
              <w:rPr>
                <w:sz w:val="22"/>
                <w:szCs w:val="22"/>
              </w:rPr>
              <w:t>Repetytorium</w:t>
            </w:r>
          </w:p>
        </w:tc>
        <w:tc>
          <w:tcPr>
            <w:tcW w:w="1665" w:type="dxa"/>
            <w:tcBorders>
              <w:top w:val="single" w:sz="4" w:space="0" w:color="auto"/>
              <w:left w:val="single" w:sz="4" w:space="0" w:color="auto"/>
              <w:bottom w:val="single" w:sz="4" w:space="0" w:color="auto"/>
              <w:right w:val="single" w:sz="4" w:space="0" w:color="auto"/>
            </w:tcBorders>
            <w:vAlign w:val="center"/>
          </w:tcPr>
          <w:p w:rsidR="00E90ACF" w:rsidRPr="00AC56E9" w:rsidRDefault="00723F27" w:rsidP="00D708F1">
            <w:pPr>
              <w:jc w:val="center"/>
            </w:pPr>
            <w:r>
              <w:t>1</w:t>
            </w:r>
          </w:p>
        </w:tc>
      </w:tr>
      <w:tr w:rsidR="00E90ACF" w:rsidRPr="00AC56E9" w:rsidTr="00D708F1">
        <w:tc>
          <w:tcPr>
            <w:tcW w:w="817" w:type="dxa"/>
            <w:tcBorders>
              <w:top w:val="single" w:sz="4" w:space="0" w:color="auto"/>
              <w:left w:val="single" w:sz="4" w:space="0" w:color="auto"/>
              <w:bottom w:val="single" w:sz="4" w:space="0" w:color="auto"/>
              <w:right w:val="single" w:sz="4" w:space="0" w:color="auto"/>
            </w:tcBorders>
          </w:tcPr>
          <w:p w:rsidR="00E90ACF" w:rsidRPr="00AC56E9" w:rsidRDefault="00E90ACF" w:rsidP="00D708F1"/>
        </w:tc>
        <w:tc>
          <w:tcPr>
            <w:tcW w:w="6804" w:type="dxa"/>
            <w:tcBorders>
              <w:top w:val="single" w:sz="4" w:space="0" w:color="auto"/>
              <w:left w:val="single" w:sz="4" w:space="0" w:color="auto"/>
              <w:bottom w:val="single" w:sz="4" w:space="0" w:color="auto"/>
              <w:right w:val="single" w:sz="4" w:space="0" w:color="auto"/>
            </w:tcBorders>
          </w:tcPr>
          <w:p w:rsidR="00E90ACF" w:rsidRPr="00AC56E9" w:rsidRDefault="00E90ACF" w:rsidP="00D708F1">
            <w:pPr>
              <w:rPr>
                <w:b/>
              </w:rPr>
            </w:pPr>
            <w:r w:rsidRPr="00AC56E9">
              <w:rPr>
                <w:b/>
                <w:sz w:val="22"/>
                <w:szCs w:val="22"/>
              </w:rPr>
              <w:t>Suma godzin</w:t>
            </w:r>
          </w:p>
        </w:tc>
        <w:tc>
          <w:tcPr>
            <w:tcW w:w="1665" w:type="dxa"/>
            <w:tcBorders>
              <w:top w:val="single" w:sz="4" w:space="0" w:color="auto"/>
              <w:left w:val="single" w:sz="4" w:space="0" w:color="auto"/>
              <w:bottom w:val="single" w:sz="4" w:space="0" w:color="auto"/>
              <w:right w:val="single" w:sz="4" w:space="0" w:color="auto"/>
            </w:tcBorders>
          </w:tcPr>
          <w:p w:rsidR="00E90ACF" w:rsidRPr="00AC56E9" w:rsidRDefault="00723F27" w:rsidP="00723F27">
            <w:pPr>
              <w:jc w:val="center"/>
              <w:rPr>
                <w:b/>
              </w:rPr>
            </w:pPr>
            <w:r>
              <w:rPr>
                <w:b/>
                <w:sz w:val="22"/>
                <w:szCs w:val="22"/>
              </w:rPr>
              <w:t>15</w:t>
            </w:r>
          </w:p>
        </w:tc>
      </w:tr>
    </w:tbl>
    <w:p w:rsidR="00E90ACF" w:rsidRDefault="00E90ACF" w:rsidP="00E90ACF">
      <w:pPr>
        <w:rPr>
          <w:sz w:val="12"/>
          <w:szCs w:val="12"/>
        </w:rPr>
      </w:pPr>
    </w:p>
    <w:p w:rsidR="00E90ACF" w:rsidRDefault="00E90ACF" w:rsidP="00E90ACF">
      <w:pPr>
        <w:rPr>
          <w:sz w:val="12"/>
          <w:szCs w:val="12"/>
        </w:rPr>
      </w:pPr>
    </w:p>
    <w:p w:rsidR="00E90ACF" w:rsidRDefault="00E90ACF" w:rsidP="00E90ACF">
      <w:pPr>
        <w:rPr>
          <w:sz w:val="12"/>
          <w:szCs w:val="12"/>
        </w:rPr>
      </w:pPr>
    </w:p>
    <w:p w:rsidR="00E90ACF" w:rsidRDefault="00E90ACF" w:rsidP="00E90ACF">
      <w:pPr>
        <w:rPr>
          <w:sz w:val="12"/>
          <w:szCs w:val="12"/>
        </w:rPr>
      </w:pPr>
    </w:p>
    <w:tbl>
      <w:tblPr>
        <w:tblW w:w="9230" w:type="dxa"/>
        <w:tblInd w:w="-10" w:type="dxa"/>
        <w:tblLayout w:type="fixed"/>
        <w:tblCellMar>
          <w:left w:w="70" w:type="dxa"/>
          <w:right w:w="70" w:type="dxa"/>
        </w:tblCellMar>
        <w:tblLook w:val="0000" w:firstRow="0" w:lastRow="0" w:firstColumn="0" w:lastColumn="0" w:noHBand="0" w:noVBand="0"/>
      </w:tblPr>
      <w:tblGrid>
        <w:gridCol w:w="9230"/>
      </w:tblGrid>
      <w:tr w:rsidR="00E90ACF" w:rsidRPr="00AC56E9" w:rsidTr="00D708F1">
        <w:trPr>
          <w:trHeight w:val="157"/>
        </w:trPr>
        <w:tc>
          <w:tcPr>
            <w:tcW w:w="9230" w:type="dxa"/>
            <w:tcBorders>
              <w:top w:val="single" w:sz="4" w:space="0" w:color="000000"/>
              <w:left w:val="single" w:sz="4" w:space="0" w:color="000000"/>
              <w:bottom w:val="single" w:sz="4" w:space="0" w:color="000000"/>
              <w:right w:val="single" w:sz="4" w:space="0" w:color="000000"/>
            </w:tcBorders>
            <w:shd w:val="clear" w:color="auto" w:fill="auto"/>
          </w:tcPr>
          <w:p w:rsidR="00E90ACF" w:rsidRPr="00AC56E9" w:rsidRDefault="00E90ACF" w:rsidP="00D708F1">
            <w:pPr>
              <w:pStyle w:val="Nagwek3"/>
              <w:snapToGrid w:val="0"/>
              <w:spacing w:before="60" w:after="20"/>
            </w:pPr>
            <w:r w:rsidRPr="00AC56E9">
              <w:rPr>
                <w:sz w:val="22"/>
                <w:szCs w:val="22"/>
              </w:rPr>
              <w:t>STOSOWANE NARZĘDZIA DYDAKTYCZNE</w:t>
            </w:r>
          </w:p>
        </w:tc>
      </w:tr>
      <w:tr w:rsidR="00E90ACF" w:rsidRPr="00AC56E9" w:rsidTr="00D708F1">
        <w:trPr>
          <w:trHeight w:val="282"/>
        </w:trPr>
        <w:tc>
          <w:tcPr>
            <w:tcW w:w="9230" w:type="dxa"/>
            <w:tcBorders>
              <w:top w:val="single" w:sz="4" w:space="0" w:color="000000"/>
              <w:left w:val="single" w:sz="4" w:space="0" w:color="000000"/>
              <w:bottom w:val="single" w:sz="4" w:space="0" w:color="000000"/>
              <w:right w:val="single" w:sz="4" w:space="0" w:color="000000"/>
            </w:tcBorders>
            <w:shd w:val="clear" w:color="auto" w:fill="auto"/>
          </w:tcPr>
          <w:p w:rsidR="00E90ACF" w:rsidRPr="00AC56E9" w:rsidRDefault="00E90ACF" w:rsidP="00D708F1">
            <w:pPr>
              <w:ind w:left="152"/>
              <w:jc w:val="both"/>
            </w:pPr>
            <w:r>
              <w:rPr>
                <w:sz w:val="22"/>
                <w:szCs w:val="22"/>
              </w:rPr>
              <w:t xml:space="preserve">N1. </w:t>
            </w:r>
            <w:r w:rsidRPr="00AC56E9">
              <w:rPr>
                <w:sz w:val="22"/>
                <w:szCs w:val="22"/>
              </w:rPr>
              <w:t>Wykład tradycyjny z wykorzystaniem projektora</w:t>
            </w:r>
          </w:p>
          <w:p w:rsidR="00E90ACF" w:rsidRPr="00AC56E9" w:rsidRDefault="00E90ACF" w:rsidP="00D708F1">
            <w:pPr>
              <w:ind w:left="152"/>
              <w:jc w:val="both"/>
            </w:pPr>
            <w:r>
              <w:rPr>
                <w:sz w:val="22"/>
                <w:szCs w:val="22"/>
              </w:rPr>
              <w:t xml:space="preserve">N2. </w:t>
            </w:r>
            <w:r w:rsidRPr="00AC56E9">
              <w:rPr>
                <w:sz w:val="22"/>
                <w:szCs w:val="22"/>
              </w:rPr>
              <w:t>Ćwiczenia laboratoryjne</w:t>
            </w:r>
          </w:p>
          <w:p w:rsidR="00E90ACF" w:rsidRPr="00AC56E9" w:rsidRDefault="00E90ACF" w:rsidP="00D708F1">
            <w:pPr>
              <w:ind w:left="152"/>
              <w:jc w:val="both"/>
            </w:pPr>
            <w:r>
              <w:rPr>
                <w:sz w:val="22"/>
                <w:szCs w:val="22"/>
              </w:rPr>
              <w:t xml:space="preserve">N3. </w:t>
            </w:r>
            <w:r w:rsidRPr="00AC56E9">
              <w:rPr>
                <w:sz w:val="22"/>
                <w:szCs w:val="22"/>
              </w:rPr>
              <w:t>Konsultacje</w:t>
            </w:r>
          </w:p>
          <w:p w:rsidR="00E90ACF" w:rsidRPr="00AC56E9" w:rsidRDefault="00E90ACF" w:rsidP="00D708F1">
            <w:pPr>
              <w:ind w:left="152"/>
              <w:jc w:val="both"/>
            </w:pPr>
            <w:r>
              <w:rPr>
                <w:sz w:val="22"/>
                <w:szCs w:val="22"/>
              </w:rPr>
              <w:t xml:space="preserve">N4. </w:t>
            </w:r>
            <w:r w:rsidRPr="00AC56E9">
              <w:rPr>
                <w:sz w:val="22"/>
                <w:szCs w:val="22"/>
              </w:rPr>
              <w:t>Praca własna – przygotowanie do ćwiczeń laboratoryjnych</w:t>
            </w:r>
          </w:p>
          <w:p w:rsidR="00E90ACF" w:rsidRPr="00AC56E9" w:rsidRDefault="00E90ACF" w:rsidP="00D46740">
            <w:pPr>
              <w:ind w:left="152"/>
              <w:jc w:val="both"/>
            </w:pPr>
            <w:r>
              <w:rPr>
                <w:sz w:val="22"/>
                <w:szCs w:val="22"/>
              </w:rPr>
              <w:t xml:space="preserve">N5. </w:t>
            </w:r>
            <w:r w:rsidRPr="00AC56E9">
              <w:rPr>
                <w:sz w:val="22"/>
                <w:szCs w:val="22"/>
              </w:rPr>
              <w:t xml:space="preserve">Praca własna – samodzielne studia i przygotowanie do </w:t>
            </w:r>
            <w:r w:rsidR="00D46740">
              <w:rPr>
                <w:sz w:val="22"/>
                <w:szCs w:val="22"/>
              </w:rPr>
              <w:t>zaliczenia przedmiotu.</w:t>
            </w:r>
          </w:p>
        </w:tc>
      </w:tr>
    </w:tbl>
    <w:p w:rsidR="00E90ACF" w:rsidRDefault="00E90ACF" w:rsidP="00E90ACF">
      <w:pPr>
        <w:rPr>
          <w:sz w:val="22"/>
          <w:szCs w:val="22"/>
        </w:rPr>
      </w:pPr>
    </w:p>
    <w:p w:rsidR="00E90ACF" w:rsidRPr="00AC56E9" w:rsidRDefault="00E90ACF" w:rsidP="00E90ACF">
      <w:pPr>
        <w:jc w:val="center"/>
        <w:rPr>
          <w:b/>
          <w:sz w:val="22"/>
          <w:szCs w:val="22"/>
        </w:rPr>
      </w:pPr>
      <w:r w:rsidRPr="00AC56E9">
        <w:rPr>
          <w:b/>
          <w:sz w:val="22"/>
          <w:szCs w:val="22"/>
        </w:rPr>
        <w:t>OCENA OSIĄGNIĘCIA PRZEDMIOTOWYCH EFEKTÓW KSZTAŁCENIA</w:t>
      </w:r>
      <w:r w:rsidR="00D46740">
        <w:rPr>
          <w:b/>
          <w:sz w:val="22"/>
          <w:szCs w:val="22"/>
        </w:rPr>
        <w:t xml:space="preserve"> (Wykład)</w:t>
      </w:r>
    </w:p>
    <w:p w:rsidR="00E90ACF" w:rsidRPr="00AC56E9" w:rsidRDefault="00E90ACF" w:rsidP="00E90ACF">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693"/>
        <w:gridCol w:w="3366"/>
      </w:tblGrid>
      <w:tr w:rsidR="00E90ACF" w:rsidRPr="00AC56E9" w:rsidTr="00D708F1">
        <w:tc>
          <w:tcPr>
            <w:tcW w:w="3227" w:type="dxa"/>
            <w:vAlign w:val="center"/>
          </w:tcPr>
          <w:p w:rsidR="00E90ACF" w:rsidRPr="00AC56E9" w:rsidRDefault="00E90ACF" w:rsidP="00D708F1">
            <w:r w:rsidRPr="00AC56E9">
              <w:rPr>
                <w:b/>
                <w:sz w:val="22"/>
                <w:szCs w:val="22"/>
              </w:rPr>
              <w:t>Oceny</w:t>
            </w:r>
            <w:r w:rsidRPr="00AC56E9">
              <w:rPr>
                <w:b/>
                <w:bCs/>
                <w:sz w:val="22"/>
                <w:szCs w:val="22"/>
              </w:rPr>
              <w:t xml:space="preserve"> </w:t>
            </w:r>
            <w:r w:rsidRPr="00AC56E9">
              <w:rPr>
                <w:bCs/>
                <w:sz w:val="22"/>
                <w:szCs w:val="22"/>
              </w:rPr>
              <w:t>(F – formująca (w trakcie semestru), P – podsumowująca (na koniec semestru)</w:t>
            </w:r>
          </w:p>
        </w:tc>
        <w:tc>
          <w:tcPr>
            <w:tcW w:w="2693" w:type="dxa"/>
            <w:vAlign w:val="center"/>
          </w:tcPr>
          <w:p w:rsidR="00E90ACF" w:rsidRPr="00AC56E9" w:rsidRDefault="00E90ACF" w:rsidP="00D708F1">
            <w:r w:rsidRPr="00AC56E9">
              <w:rPr>
                <w:sz w:val="22"/>
                <w:szCs w:val="22"/>
              </w:rPr>
              <w:t>Numer efektu kształcenia</w:t>
            </w:r>
          </w:p>
        </w:tc>
        <w:tc>
          <w:tcPr>
            <w:tcW w:w="3366" w:type="dxa"/>
            <w:vAlign w:val="center"/>
          </w:tcPr>
          <w:p w:rsidR="00E90ACF" w:rsidRPr="00AC56E9" w:rsidRDefault="00E90ACF" w:rsidP="00D708F1">
            <w:r w:rsidRPr="00AC56E9">
              <w:rPr>
                <w:sz w:val="22"/>
                <w:szCs w:val="22"/>
              </w:rPr>
              <w:t>Sposób oceny osiągnięcia</w:t>
            </w:r>
          </w:p>
          <w:p w:rsidR="00E90ACF" w:rsidRPr="00AC56E9" w:rsidRDefault="00E90ACF" w:rsidP="00D708F1">
            <w:r w:rsidRPr="00AC56E9">
              <w:rPr>
                <w:sz w:val="22"/>
                <w:szCs w:val="22"/>
              </w:rPr>
              <w:t>efektu kształcenia</w:t>
            </w:r>
          </w:p>
        </w:tc>
      </w:tr>
      <w:tr w:rsidR="00E90ACF" w:rsidRPr="00AC56E9" w:rsidTr="00D708F1">
        <w:tc>
          <w:tcPr>
            <w:tcW w:w="3227" w:type="dxa"/>
            <w:vAlign w:val="center"/>
          </w:tcPr>
          <w:p w:rsidR="00E90ACF" w:rsidRPr="00AC56E9" w:rsidRDefault="00E90ACF" w:rsidP="00911E66">
            <w:r w:rsidRPr="00AC56E9">
              <w:rPr>
                <w:sz w:val="22"/>
                <w:szCs w:val="22"/>
              </w:rPr>
              <w:t>F</w:t>
            </w:r>
            <w:r w:rsidR="00911E66">
              <w:rPr>
                <w:sz w:val="22"/>
                <w:szCs w:val="22"/>
              </w:rPr>
              <w:t>1</w:t>
            </w:r>
          </w:p>
        </w:tc>
        <w:tc>
          <w:tcPr>
            <w:tcW w:w="2693" w:type="dxa"/>
            <w:vAlign w:val="center"/>
          </w:tcPr>
          <w:p w:rsidR="00E90ACF" w:rsidRPr="00AC56E9" w:rsidRDefault="00E90ACF" w:rsidP="00D46740">
            <w:r w:rsidRPr="00AC56E9">
              <w:rPr>
                <w:sz w:val="22"/>
                <w:szCs w:val="22"/>
              </w:rPr>
              <w:t xml:space="preserve">PEK_W01 </w:t>
            </w:r>
            <w:r>
              <w:rPr>
                <w:sz w:val="22"/>
                <w:szCs w:val="22"/>
              </w:rPr>
              <w:t>-</w:t>
            </w:r>
            <w:r w:rsidRPr="00AC56E9">
              <w:rPr>
                <w:sz w:val="22"/>
                <w:szCs w:val="22"/>
              </w:rPr>
              <w:t xml:space="preserve"> PEK_W0</w:t>
            </w:r>
            <w:r w:rsidR="00D46740">
              <w:rPr>
                <w:sz w:val="22"/>
                <w:szCs w:val="22"/>
              </w:rPr>
              <w:t>3</w:t>
            </w:r>
          </w:p>
        </w:tc>
        <w:tc>
          <w:tcPr>
            <w:tcW w:w="3366" w:type="dxa"/>
            <w:vAlign w:val="center"/>
          </w:tcPr>
          <w:p w:rsidR="00E90ACF" w:rsidRPr="00AC56E9" w:rsidRDefault="00911E66" w:rsidP="00D708F1">
            <w:r>
              <w:rPr>
                <w:sz w:val="22"/>
                <w:szCs w:val="22"/>
              </w:rPr>
              <w:t>Kolokwium</w:t>
            </w:r>
          </w:p>
        </w:tc>
      </w:tr>
      <w:tr w:rsidR="00E90ACF" w:rsidRPr="00AC56E9" w:rsidTr="00D708F1">
        <w:tc>
          <w:tcPr>
            <w:tcW w:w="9286" w:type="dxa"/>
            <w:gridSpan w:val="3"/>
            <w:vAlign w:val="center"/>
          </w:tcPr>
          <w:p w:rsidR="00E90ACF" w:rsidRPr="00AC56E9" w:rsidRDefault="00E90ACF" w:rsidP="00911E66">
            <w:r w:rsidRPr="00AC56E9">
              <w:rPr>
                <w:sz w:val="22"/>
                <w:szCs w:val="22"/>
              </w:rPr>
              <w:t xml:space="preserve">P = </w:t>
            </w:r>
            <w:r w:rsidR="00911E66">
              <w:rPr>
                <w:sz w:val="22"/>
                <w:szCs w:val="22"/>
              </w:rPr>
              <w:t>F1</w:t>
            </w:r>
          </w:p>
        </w:tc>
      </w:tr>
    </w:tbl>
    <w:p w:rsidR="00D46740" w:rsidRDefault="00D46740" w:rsidP="00E90ACF">
      <w:pPr>
        <w:rPr>
          <w:sz w:val="22"/>
          <w:szCs w:val="22"/>
        </w:rPr>
      </w:pPr>
    </w:p>
    <w:p w:rsidR="00D46740" w:rsidRPr="00AC56E9" w:rsidRDefault="00D46740" w:rsidP="00D46740">
      <w:pPr>
        <w:jc w:val="center"/>
        <w:rPr>
          <w:b/>
          <w:sz w:val="22"/>
          <w:szCs w:val="22"/>
        </w:rPr>
      </w:pPr>
      <w:r w:rsidRPr="00AC56E9">
        <w:rPr>
          <w:b/>
          <w:sz w:val="22"/>
          <w:szCs w:val="22"/>
        </w:rPr>
        <w:lastRenderedPageBreak/>
        <w:t>OCENA OSIĄGNIĘCIA PRZEDMIOTOWYCH EFEKTÓW KSZTAŁCENIA</w:t>
      </w:r>
      <w:r>
        <w:rPr>
          <w:b/>
          <w:sz w:val="22"/>
          <w:szCs w:val="22"/>
        </w:rPr>
        <w:t xml:space="preserve"> (Laboratorium)</w:t>
      </w:r>
    </w:p>
    <w:p w:rsidR="00D46740" w:rsidRPr="00AC56E9" w:rsidRDefault="00D46740" w:rsidP="00D46740">
      <w:pPr>
        <w:jc w:val="cente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693"/>
        <w:gridCol w:w="3366"/>
      </w:tblGrid>
      <w:tr w:rsidR="009F6EBF" w:rsidRPr="00AC56E9" w:rsidTr="005408EC">
        <w:tc>
          <w:tcPr>
            <w:tcW w:w="3227" w:type="dxa"/>
            <w:vAlign w:val="center"/>
          </w:tcPr>
          <w:p w:rsidR="009F6EBF" w:rsidRPr="00AC56E9" w:rsidRDefault="009F6EBF" w:rsidP="00B25C85">
            <w:r w:rsidRPr="00AC56E9">
              <w:rPr>
                <w:b/>
                <w:sz w:val="22"/>
                <w:szCs w:val="22"/>
              </w:rPr>
              <w:t>Oceny</w:t>
            </w:r>
            <w:r w:rsidRPr="00AC56E9">
              <w:rPr>
                <w:b/>
                <w:bCs/>
                <w:sz w:val="22"/>
                <w:szCs w:val="22"/>
              </w:rPr>
              <w:t xml:space="preserve"> </w:t>
            </w:r>
            <w:r w:rsidRPr="00AC56E9">
              <w:rPr>
                <w:bCs/>
                <w:sz w:val="22"/>
                <w:szCs w:val="22"/>
              </w:rPr>
              <w:t>(F – formująca (w trakcie semestru), P – podsumowująca (na koniec semestru)</w:t>
            </w:r>
          </w:p>
        </w:tc>
        <w:tc>
          <w:tcPr>
            <w:tcW w:w="2693" w:type="dxa"/>
            <w:vAlign w:val="center"/>
          </w:tcPr>
          <w:p w:rsidR="009F6EBF" w:rsidRPr="00AC56E9" w:rsidRDefault="009F6EBF" w:rsidP="00B25C85">
            <w:r w:rsidRPr="00AC56E9">
              <w:rPr>
                <w:sz w:val="22"/>
                <w:szCs w:val="22"/>
              </w:rPr>
              <w:t>Numer efektu kształcenia</w:t>
            </w:r>
          </w:p>
        </w:tc>
        <w:tc>
          <w:tcPr>
            <w:tcW w:w="3366" w:type="dxa"/>
            <w:vAlign w:val="center"/>
          </w:tcPr>
          <w:p w:rsidR="009F6EBF" w:rsidRPr="00AC56E9" w:rsidRDefault="009F6EBF" w:rsidP="00B25C85">
            <w:r w:rsidRPr="00AC56E9">
              <w:rPr>
                <w:sz w:val="22"/>
                <w:szCs w:val="22"/>
              </w:rPr>
              <w:t>Sposób oceny osiągnięcia</w:t>
            </w:r>
          </w:p>
          <w:p w:rsidR="009F6EBF" w:rsidRPr="00AC56E9" w:rsidRDefault="009F6EBF" w:rsidP="00B25C85">
            <w:r w:rsidRPr="00AC56E9">
              <w:rPr>
                <w:sz w:val="22"/>
                <w:szCs w:val="22"/>
              </w:rPr>
              <w:t>efektu kształcenia</w:t>
            </w:r>
          </w:p>
        </w:tc>
      </w:tr>
      <w:tr w:rsidR="009F6EBF" w:rsidRPr="00AC56E9" w:rsidTr="005408EC">
        <w:tc>
          <w:tcPr>
            <w:tcW w:w="3227" w:type="dxa"/>
            <w:tcBorders>
              <w:bottom w:val="single" w:sz="4" w:space="0" w:color="auto"/>
            </w:tcBorders>
            <w:vAlign w:val="center"/>
          </w:tcPr>
          <w:p w:rsidR="009F6EBF" w:rsidRPr="00AC56E9" w:rsidRDefault="009F6EBF" w:rsidP="00B25C85">
            <w:r w:rsidRPr="00AC56E9">
              <w:rPr>
                <w:sz w:val="22"/>
                <w:szCs w:val="22"/>
              </w:rPr>
              <w:t>F</w:t>
            </w:r>
            <w:r>
              <w:rPr>
                <w:sz w:val="22"/>
                <w:szCs w:val="22"/>
              </w:rPr>
              <w:t>1</w:t>
            </w:r>
          </w:p>
        </w:tc>
        <w:tc>
          <w:tcPr>
            <w:tcW w:w="2693" w:type="dxa"/>
            <w:tcBorders>
              <w:bottom w:val="single" w:sz="4" w:space="0" w:color="auto"/>
            </w:tcBorders>
            <w:vAlign w:val="center"/>
          </w:tcPr>
          <w:p w:rsidR="009F6EBF" w:rsidRDefault="009F6EBF" w:rsidP="00B25C85">
            <w:pPr>
              <w:rPr>
                <w:sz w:val="22"/>
                <w:szCs w:val="22"/>
              </w:rPr>
            </w:pPr>
            <w:r w:rsidRPr="00AC56E9">
              <w:rPr>
                <w:sz w:val="22"/>
                <w:szCs w:val="22"/>
              </w:rPr>
              <w:t>PEK_</w:t>
            </w:r>
            <w:r>
              <w:rPr>
                <w:sz w:val="22"/>
                <w:szCs w:val="22"/>
              </w:rPr>
              <w:t>U</w:t>
            </w:r>
            <w:r w:rsidRPr="00AC56E9">
              <w:rPr>
                <w:sz w:val="22"/>
                <w:szCs w:val="22"/>
              </w:rPr>
              <w:t xml:space="preserve">01 </w:t>
            </w:r>
            <w:r>
              <w:rPr>
                <w:sz w:val="22"/>
                <w:szCs w:val="22"/>
              </w:rPr>
              <w:t>-</w:t>
            </w:r>
            <w:r w:rsidRPr="00AC56E9">
              <w:rPr>
                <w:sz w:val="22"/>
                <w:szCs w:val="22"/>
              </w:rPr>
              <w:t xml:space="preserve"> PEK_</w:t>
            </w:r>
            <w:r>
              <w:rPr>
                <w:sz w:val="22"/>
                <w:szCs w:val="22"/>
              </w:rPr>
              <w:t>U</w:t>
            </w:r>
            <w:r w:rsidRPr="00AC56E9">
              <w:rPr>
                <w:sz w:val="22"/>
                <w:szCs w:val="22"/>
              </w:rPr>
              <w:t>0</w:t>
            </w:r>
            <w:r>
              <w:rPr>
                <w:sz w:val="22"/>
                <w:szCs w:val="22"/>
              </w:rPr>
              <w:t>3</w:t>
            </w:r>
          </w:p>
          <w:p w:rsidR="009F6EBF" w:rsidRPr="00AC56E9" w:rsidRDefault="009F6EBF" w:rsidP="009F6EBF">
            <w:r w:rsidRPr="00AC56E9">
              <w:rPr>
                <w:sz w:val="22"/>
                <w:szCs w:val="22"/>
              </w:rPr>
              <w:t>PEK_</w:t>
            </w:r>
            <w:r>
              <w:rPr>
                <w:sz w:val="22"/>
                <w:szCs w:val="22"/>
              </w:rPr>
              <w:t>K</w:t>
            </w:r>
            <w:r w:rsidRPr="00AC56E9">
              <w:rPr>
                <w:sz w:val="22"/>
                <w:szCs w:val="22"/>
              </w:rPr>
              <w:t xml:space="preserve">01 </w:t>
            </w:r>
            <w:r>
              <w:rPr>
                <w:sz w:val="22"/>
                <w:szCs w:val="22"/>
              </w:rPr>
              <w:t>-</w:t>
            </w:r>
            <w:r w:rsidRPr="00AC56E9">
              <w:rPr>
                <w:sz w:val="22"/>
                <w:szCs w:val="22"/>
              </w:rPr>
              <w:t xml:space="preserve"> PEK_</w:t>
            </w:r>
            <w:r>
              <w:rPr>
                <w:sz w:val="22"/>
                <w:szCs w:val="22"/>
              </w:rPr>
              <w:t>K</w:t>
            </w:r>
            <w:r w:rsidRPr="00AC56E9">
              <w:rPr>
                <w:sz w:val="22"/>
                <w:szCs w:val="22"/>
              </w:rPr>
              <w:t>0</w:t>
            </w:r>
            <w:r>
              <w:rPr>
                <w:sz w:val="22"/>
                <w:szCs w:val="22"/>
              </w:rPr>
              <w:t>3</w:t>
            </w:r>
          </w:p>
        </w:tc>
        <w:tc>
          <w:tcPr>
            <w:tcW w:w="3366" w:type="dxa"/>
            <w:tcBorders>
              <w:bottom w:val="single" w:sz="4" w:space="0" w:color="auto"/>
            </w:tcBorders>
            <w:vAlign w:val="center"/>
          </w:tcPr>
          <w:p w:rsidR="009F6EBF" w:rsidRPr="00AC56E9" w:rsidRDefault="003C2F9F" w:rsidP="009F6EBF">
            <w:r>
              <w:rPr>
                <w:sz w:val="22"/>
                <w:szCs w:val="22"/>
              </w:rPr>
              <w:t>Ocena z wykonywanych  zadań na laboratoriach</w:t>
            </w:r>
          </w:p>
        </w:tc>
      </w:tr>
      <w:tr w:rsidR="009F6EBF" w:rsidRPr="00AC56E9" w:rsidTr="005408EC">
        <w:tc>
          <w:tcPr>
            <w:tcW w:w="3227" w:type="dxa"/>
            <w:tcBorders>
              <w:bottom w:val="single" w:sz="4" w:space="0" w:color="auto"/>
            </w:tcBorders>
            <w:vAlign w:val="center"/>
          </w:tcPr>
          <w:p w:rsidR="009F6EBF" w:rsidRPr="00AC56E9" w:rsidRDefault="005408EC" w:rsidP="00B25C85">
            <w:pPr>
              <w:rPr>
                <w:sz w:val="22"/>
                <w:szCs w:val="22"/>
              </w:rPr>
            </w:pPr>
            <w:r>
              <w:rPr>
                <w:sz w:val="22"/>
                <w:szCs w:val="22"/>
              </w:rPr>
              <w:t>F2</w:t>
            </w:r>
          </w:p>
        </w:tc>
        <w:tc>
          <w:tcPr>
            <w:tcW w:w="2693" w:type="dxa"/>
            <w:tcBorders>
              <w:bottom w:val="single" w:sz="4" w:space="0" w:color="auto"/>
            </w:tcBorders>
            <w:vAlign w:val="center"/>
          </w:tcPr>
          <w:p w:rsidR="009F6EBF" w:rsidRPr="00AC56E9" w:rsidRDefault="009F6EBF" w:rsidP="00B25C85">
            <w:pPr>
              <w:rPr>
                <w:sz w:val="22"/>
                <w:szCs w:val="22"/>
              </w:rPr>
            </w:pPr>
            <w:r w:rsidRPr="00AC56E9">
              <w:rPr>
                <w:sz w:val="22"/>
                <w:szCs w:val="22"/>
              </w:rPr>
              <w:t>PEK_</w:t>
            </w:r>
            <w:r>
              <w:rPr>
                <w:sz w:val="22"/>
                <w:szCs w:val="22"/>
              </w:rPr>
              <w:t>U</w:t>
            </w:r>
            <w:r w:rsidRPr="00AC56E9">
              <w:rPr>
                <w:sz w:val="22"/>
                <w:szCs w:val="22"/>
              </w:rPr>
              <w:t xml:space="preserve">01 </w:t>
            </w:r>
            <w:r>
              <w:rPr>
                <w:sz w:val="22"/>
                <w:szCs w:val="22"/>
              </w:rPr>
              <w:t>-</w:t>
            </w:r>
            <w:r w:rsidRPr="00AC56E9">
              <w:rPr>
                <w:sz w:val="22"/>
                <w:szCs w:val="22"/>
              </w:rPr>
              <w:t xml:space="preserve"> PEK_</w:t>
            </w:r>
            <w:r>
              <w:rPr>
                <w:sz w:val="22"/>
                <w:szCs w:val="22"/>
              </w:rPr>
              <w:t>U</w:t>
            </w:r>
            <w:r w:rsidRPr="00AC56E9">
              <w:rPr>
                <w:sz w:val="22"/>
                <w:szCs w:val="22"/>
              </w:rPr>
              <w:t>0</w:t>
            </w:r>
            <w:r>
              <w:rPr>
                <w:sz w:val="22"/>
                <w:szCs w:val="22"/>
              </w:rPr>
              <w:t>3</w:t>
            </w:r>
          </w:p>
        </w:tc>
        <w:tc>
          <w:tcPr>
            <w:tcW w:w="3366" w:type="dxa"/>
            <w:tcBorders>
              <w:bottom w:val="single" w:sz="4" w:space="0" w:color="auto"/>
            </w:tcBorders>
            <w:vAlign w:val="center"/>
          </w:tcPr>
          <w:p w:rsidR="009F6EBF" w:rsidRDefault="003C2F9F" w:rsidP="00B25C85">
            <w:pPr>
              <w:rPr>
                <w:sz w:val="22"/>
                <w:szCs w:val="22"/>
              </w:rPr>
            </w:pPr>
            <w:r>
              <w:rPr>
                <w:sz w:val="22"/>
                <w:szCs w:val="22"/>
              </w:rPr>
              <w:t>Ocena z kolokwium uzupełniającego</w:t>
            </w:r>
          </w:p>
        </w:tc>
      </w:tr>
      <w:tr w:rsidR="005408EC" w:rsidRPr="00AC56E9" w:rsidTr="005408EC">
        <w:tc>
          <w:tcPr>
            <w:tcW w:w="9286" w:type="dxa"/>
            <w:gridSpan w:val="3"/>
            <w:vAlign w:val="center"/>
          </w:tcPr>
          <w:p w:rsidR="005408EC" w:rsidRPr="00AC56E9" w:rsidRDefault="005408EC" w:rsidP="003C2F9F">
            <w:r w:rsidRPr="00AC56E9">
              <w:rPr>
                <w:sz w:val="22"/>
                <w:szCs w:val="22"/>
              </w:rPr>
              <w:t xml:space="preserve">P = </w:t>
            </w:r>
            <w:r w:rsidR="003C2F9F">
              <w:rPr>
                <w:sz w:val="22"/>
                <w:szCs w:val="22"/>
              </w:rPr>
              <w:t>2/3</w:t>
            </w:r>
            <w:r>
              <w:rPr>
                <w:sz w:val="22"/>
                <w:szCs w:val="22"/>
              </w:rPr>
              <w:t xml:space="preserve">*F1 + </w:t>
            </w:r>
            <w:r w:rsidR="003C2F9F">
              <w:rPr>
                <w:sz w:val="22"/>
                <w:szCs w:val="22"/>
              </w:rPr>
              <w:t>1/3</w:t>
            </w:r>
            <w:r>
              <w:rPr>
                <w:sz w:val="22"/>
                <w:szCs w:val="22"/>
              </w:rPr>
              <w:t>*F2</w:t>
            </w:r>
          </w:p>
        </w:tc>
      </w:tr>
    </w:tbl>
    <w:p w:rsidR="00D46740" w:rsidRDefault="00D46740" w:rsidP="00E90ACF">
      <w:pPr>
        <w:rPr>
          <w:sz w:val="22"/>
          <w:szCs w:val="22"/>
        </w:rPr>
      </w:pPr>
    </w:p>
    <w:p w:rsidR="00D46740" w:rsidRDefault="00D46740" w:rsidP="00E90ACF">
      <w:pPr>
        <w:rPr>
          <w:sz w:val="22"/>
          <w:szCs w:val="22"/>
        </w:rPr>
      </w:pPr>
    </w:p>
    <w:p w:rsidR="00D46740" w:rsidRDefault="00D46740" w:rsidP="00E90ACF">
      <w:pPr>
        <w:rPr>
          <w:sz w:val="22"/>
          <w:szCs w:val="22"/>
        </w:rPr>
      </w:pPr>
    </w:p>
    <w:p w:rsidR="00D46740" w:rsidRDefault="00D46740" w:rsidP="00E90ACF">
      <w:pPr>
        <w:rPr>
          <w:sz w:val="22"/>
          <w:szCs w:val="22"/>
        </w:rPr>
      </w:pPr>
    </w:p>
    <w:p w:rsidR="00D46740" w:rsidRDefault="00D46740" w:rsidP="00E90ACF">
      <w:pPr>
        <w:rPr>
          <w:sz w:val="22"/>
          <w:szCs w:val="22"/>
        </w:rPr>
      </w:pPr>
    </w:p>
    <w:p w:rsidR="00D46740" w:rsidRPr="00AC56E9" w:rsidRDefault="00D46740" w:rsidP="00E90ACF">
      <w:pPr>
        <w:rPr>
          <w:sz w:val="22"/>
          <w:szCs w:val="22"/>
        </w:rPr>
      </w:pPr>
    </w:p>
    <w:tbl>
      <w:tblPr>
        <w:tblW w:w="9230" w:type="dxa"/>
        <w:tblInd w:w="-10" w:type="dxa"/>
        <w:tblLayout w:type="fixed"/>
        <w:tblCellMar>
          <w:left w:w="70" w:type="dxa"/>
          <w:right w:w="70" w:type="dxa"/>
        </w:tblCellMar>
        <w:tblLook w:val="0000" w:firstRow="0" w:lastRow="0" w:firstColumn="0" w:lastColumn="0" w:noHBand="0" w:noVBand="0"/>
      </w:tblPr>
      <w:tblGrid>
        <w:gridCol w:w="9230"/>
      </w:tblGrid>
      <w:tr w:rsidR="00E90ACF" w:rsidTr="00D708F1">
        <w:trPr>
          <w:cantSplit/>
          <w:trHeight w:val="315"/>
        </w:trPr>
        <w:tc>
          <w:tcPr>
            <w:tcW w:w="9230" w:type="dxa"/>
            <w:tcBorders>
              <w:top w:val="single" w:sz="4" w:space="0" w:color="000000"/>
              <w:left w:val="single" w:sz="4" w:space="0" w:color="000000"/>
              <w:bottom w:val="single" w:sz="4" w:space="0" w:color="000000"/>
              <w:right w:val="single" w:sz="4" w:space="0" w:color="000000"/>
            </w:tcBorders>
            <w:shd w:val="clear" w:color="auto" w:fill="auto"/>
          </w:tcPr>
          <w:p w:rsidR="00E90ACF" w:rsidRPr="00ED2D9A" w:rsidRDefault="00E90ACF" w:rsidP="00D708F1">
            <w:pPr>
              <w:keepNext/>
              <w:snapToGrid w:val="0"/>
              <w:spacing w:before="60" w:after="40"/>
              <w:jc w:val="center"/>
              <w:rPr>
                <w:bCs/>
              </w:rPr>
            </w:pPr>
            <w:r>
              <w:rPr>
                <w:b/>
                <w:bCs/>
              </w:rPr>
              <w:t>LITERATURA PODSTAWOWA I UZUPEŁNIAJĄCA</w:t>
            </w:r>
          </w:p>
        </w:tc>
      </w:tr>
      <w:tr w:rsidR="00E90ACF" w:rsidRPr="004C06DB" w:rsidTr="00D708F1">
        <w:trPr>
          <w:trHeight w:val="983"/>
        </w:trPr>
        <w:tc>
          <w:tcPr>
            <w:tcW w:w="9230" w:type="dxa"/>
            <w:tcBorders>
              <w:top w:val="single" w:sz="4" w:space="0" w:color="000000"/>
              <w:left w:val="single" w:sz="4" w:space="0" w:color="000000"/>
              <w:bottom w:val="single" w:sz="4" w:space="0" w:color="auto"/>
              <w:right w:val="single" w:sz="4" w:space="0" w:color="000000"/>
            </w:tcBorders>
            <w:shd w:val="clear" w:color="auto" w:fill="auto"/>
          </w:tcPr>
          <w:p w:rsidR="00E90ACF" w:rsidRPr="00AC56E9" w:rsidRDefault="00E90ACF" w:rsidP="00D708F1">
            <w:pPr>
              <w:snapToGrid w:val="0"/>
              <w:spacing w:after="60"/>
              <w:rPr>
                <w:bCs/>
                <w:caps/>
                <w:u w:val="single"/>
              </w:rPr>
            </w:pPr>
          </w:p>
          <w:p w:rsidR="00E90ACF" w:rsidRPr="00AC56E9" w:rsidRDefault="00E90ACF" w:rsidP="00D708F1">
            <w:pPr>
              <w:snapToGrid w:val="0"/>
              <w:spacing w:after="60"/>
              <w:rPr>
                <w:b/>
                <w:bCs/>
                <w:caps/>
                <w:u w:val="single"/>
              </w:rPr>
            </w:pPr>
            <w:r w:rsidRPr="00AC56E9">
              <w:rPr>
                <w:b/>
                <w:bCs/>
                <w:caps/>
                <w:sz w:val="22"/>
                <w:szCs w:val="22"/>
                <w:u w:val="single"/>
              </w:rPr>
              <w:t>literatura PODSTAWOWA</w:t>
            </w:r>
          </w:p>
          <w:p w:rsidR="00D05884" w:rsidRPr="00D05884" w:rsidRDefault="00D05884" w:rsidP="00D05884">
            <w:pPr>
              <w:spacing w:line="281" w:lineRule="auto"/>
              <w:ind w:left="60" w:right="100"/>
              <w:rPr>
                <w:rFonts w:ascii="Arial" w:eastAsia="Arial" w:hAnsi="Arial"/>
                <w:sz w:val="20"/>
                <w:szCs w:val="20"/>
              </w:rPr>
            </w:pPr>
            <w:r w:rsidRPr="00D05884">
              <w:rPr>
                <w:rFonts w:ascii="Arial" w:eastAsia="Arial" w:hAnsi="Arial"/>
                <w:sz w:val="20"/>
                <w:szCs w:val="20"/>
              </w:rPr>
              <w:t>[1] Bąk Iwona:  Statystyka w zadaniach. Część I.  Statystyka opisowa.  Wydawnictwo Naukowo-Techniczne 2001.</w:t>
            </w:r>
          </w:p>
          <w:p w:rsidR="00D05884" w:rsidRPr="00D05884" w:rsidRDefault="00D05884" w:rsidP="00D05884">
            <w:pPr>
              <w:spacing w:line="281" w:lineRule="auto"/>
              <w:ind w:left="60" w:right="100"/>
              <w:rPr>
                <w:rFonts w:ascii="Arial" w:eastAsia="Arial" w:hAnsi="Arial"/>
                <w:sz w:val="20"/>
                <w:szCs w:val="20"/>
              </w:rPr>
            </w:pPr>
            <w:r w:rsidRPr="00D05884">
              <w:rPr>
                <w:sz w:val="20"/>
                <w:szCs w:val="20"/>
              </w:rPr>
              <w:t xml:space="preserve"> </w:t>
            </w:r>
            <w:r w:rsidRPr="00D05884">
              <w:rPr>
                <w:rFonts w:ascii="Arial" w:eastAsia="Arial" w:hAnsi="Arial"/>
                <w:sz w:val="20"/>
                <w:szCs w:val="20"/>
              </w:rPr>
              <w:t>[2] Bąk Iwona:  Statystyka w zadaniach. Część II.  Statystyka matematyczna.  Wydawnictwo Naukowo-Techniczne  2001.</w:t>
            </w:r>
          </w:p>
          <w:p w:rsidR="00D05884" w:rsidRDefault="00D05884" w:rsidP="00D708F1">
            <w:pPr>
              <w:spacing w:after="60"/>
              <w:rPr>
                <w:b/>
                <w:bCs/>
                <w:caps/>
                <w:sz w:val="22"/>
                <w:szCs w:val="22"/>
                <w:u w:val="single"/>
              </w:rPr>
            </w:pPr>
          </w:p>
          <w:p w:rsidR="00E90ACF" w:rsidRPr="00AC56E9" w:rsidRDefault="00E90ACF" w:rsidP="00D708F1">
            <w:pPr>
              <w:spacing w:after="60"/>
              <w:rPr>
                <w:b/>
                <w:bCs/>
                <w:caps/>
                <w:u w:val="single"/>
              </w:rPr>
            </w:pPr>
            <w:r w:rsidRPr="00AC56E9">
              <w:rPr>
                <w:b/>
                <w:bCs/>
                <w:caps/>
                <w:sz w:val="22"/>
                <w:szCs w:val="22"/>
                <w:u w:val="single"/>
              </w:rPr>
              <w:t>literatura UZUPEŁNIAJĄCA:</w:t>
            </w:r>
          </w:p>
          <w:p w:rsidR="008A3E0A" w:rsidRPr="008A3E0A" w:rsidRDefault="008A3E0A" w:rsidP="00447CAD">
            <w:pPr>
              <w:spacing w:before="60"/>
              <w:ind w:left="10" w:hanging="10"/>
              <w:rPr>
                <w:rFonts w:ascii="Arial" w:eastAsia="Arial" w:hAnsi="Arial"/>
                <w:sz w:val="20"/>
                <w:szCs w:val="20"/>
              </w:rPr>
            </w:pPr>
            <w:r w:rsidRPr="008A3E0A">
              <w:rPr>
                <w:rFonts w:ascii="Arial" w:eastAsia="Arial" w:hAnsi="Arial"/>
                <w:sz w:val="20"/>
                <w:szCs w:val="20"/>
              </w:rPr>
              <w:t>[1] Obecny Andrzej: Statystyka opisowa w Excelu dla szkół. Ćwiczenia praktyczne. Wydawnictwo HELION 2002.</w:t>
            </w:r>
          </w:p>
          <w:p w:rsidR="00E90ACF" w:rsidRPr="008A3E0A" w:rsidRDefault="008A3E0A" w:rsidP="00447CAD">
            <w:pPr>
              <w:spacing w:before="60"/>
              <w:ind w:left="10" w:hanging="10"/>
              <w:rPr>
                <w:sz w:val="20"/>
                <w:szCs w:val="20"/>
              </w:rPr>
            </w:pPr>
            <w:r w:rsidRPr="008A3E0A">
              <w:rPr>
                <w:rFonts w:ascii="Arial" w:eastAsia="Arial" w:hAnsi="Arial"/>
                <w:sz w:val="20"/>
                <w:szCs w:val="20"/>
              </w:rPr>
              <w:t>[2</w:t>
            </w:r>
            <w:r w:rsidR="00447CAD" w:rsidRPr="008A3E0A">
              <w:rPr>
                <w:rFonts w:ascii="Arial" w:eastAsia="Arial" w:hAnsi="Arial"/>
                <w:sz w:val="20"/>
                <w:szCs w:val="20"/>
              </w:rPr>
              <w:t xml:space="preserve">] </w:t>
            </w:r>
            <w:r w:rsidR="00447CAD" w:rsidRPr="008A3E0A">
              <w:rPr>
                <w:rStyle w:val="Pogrubienie"/>
                <w:b w:val="0"/>
                <w:sz w:val="20"/>
                <w:szCs w:val="20"/>
              </w:rPr>
              <w:t>Greń J:  Statystyka matematyczna modele i zadania</w:t>
            </w:r>
            <w:r w:rsidR="00447CAD" w:rsidRPr="008A3E0A">
              <w:rPr>
                <w:b/>
                <w:sz w:val="20"/>
                <w:szCs w:val="20"/>
              </w:rPr>
              <w:t xml:space="preserve">:  </w:t>
            </w:r>
            <w:r w:rsidR="00447CAD" w:rsidRPr="008A3E0A">
              <w:rPr>
                <w:sz w:val="20"/>
                <w:szCs w:val="20"/>
              </w:rPr>
              <w:t xml:space="preserve">Wydawnictwo: PWN, Warszawa 1975 </w:t>
            </w:r>
          </w:p>
          <w:p w:rsidR="00447CAD" w:rsidRPr="00AC56E9" w:rsidRDefault="00447CAD" w:rsidP="00447CAD">
            <w:pPr>
              <w:spacing w:before="60"/>
              <w:ind w:left="10" w:hanging="10"/>
            </w:pPr>
          </w:p>
        </w:tc>
      </w:tr>
      <w:tr w:rsidR="00E90ACF" w:rsidTr="00D708F1">
        <w:trPr>
          <w:trHeight w:val="274"/>
        </w:trPr>
        <w:tc>
          <w:tcPr>
            <w:tcW w:w="9230" w:type="dxa"/>
            <w:tcBorders>
              <w:top w:val="single" w:sz="4" w:space="0" w:color="000000"/>
              <w:left w:val="single" w:sz="4" w:space="0" w:color="000000"/>
              <w:bottom w:val="single" w:sz="4" w:space="0" w:color="000000"/>
              <w:right w:val="single" w:sz="4" w:space="0" w:color="000000"/>
            </w:tcBorders>
            <w:shd w:val="clear" w:color="auto" w:fill="auto"/>
          </w:tcPr>
          <w:p w:rsidR="00E90ACF" w:rsidRPr="00AC56E9" w:rsidRDefault="00E90ACF" w:rsidP="00D708F1">
            <w:pPr>
              <w:snapToGrid w:val="0"/>
              <w:rPr>
                <w:bCs/>
              </w:rPr>
            </w:pPr>
            <w:r w:rsidRPr="00AC56E9">
              <w:rPr>
                <w:b/>
                <w:bCs/>
                <w:sz w:val="22"/>
                <w:szCs w:val="22"/>
              </w:rPr>
              <w:t>OPIEKUN PRZEDMIOTU (IMIĘ, NAZWISKO, ADRES E-MAIL)</w:t>
            </w:r>
          </w:p>
        </w:tc>
      </w:tr>
      <w:tr w:rsidR="00E90ACF" w:rsidRPr="00813723" w:rsidTr="00D708F1">
        <w:trPr>
          <w:trHeight w:val="277"/>
        </w:trPr>
        <w:tc>
          <w:tcPr>
            <w:tcW w:w="9230" w:type="dxa"/>
            <w:tcBorders>
              <w:top w:val="single" w:sz="4" w:space="0" w:color="000000"/>
              <w:left w:val="single" w:sz="4" w:space="0" w:color="000000"/>
              <w:bottom w:val="single" w:sz="4" w:space="0" w:color="000000"/>
              <w:right w:val="single" w:sz="4" w:space="0" w:color="000000"/>
            </w:tcBorders>
            <w:shd w:val="clear" w:color="auto" w:fill="auto"/>
          </w:tcPr>
          <w:p w:rsidR="00E90ACF" w:rsidRPr="00AC56E9" w:rsidRDefault="00E90ACF" w:rsidP="00923FC4">
            <w:pPr>
              <w:snapToGrid w:val="0"/>
              <w:rPr>
                <w:bCs/>
                <w:color w:val="FF0000"/>
              </w:rPr>
            </w:pPr>
            <w:r>
              <w:rPr>
                <w:bCs/>
                <w:sz w:val="22"/>
                <w:szCs w:val="22"/>
              </w:rPr>
              <w:t xml:space="preserve">Prof. dr hab. </w:t>
            </w:r>
            <w:r w:rsidR="00923FC4">
              <w:rPr>
                <w:bCs/>
                <w:sz w:val="22"/>
                <w:szCs w:val="22"/>
              </w:rPr>
              <w:t>Tadeusz  Radzik</w:t>
            </w:r>
          </w:p>
        </w:tc>
      </w:tr>
    </w:tbl>
    <w:p w:rsidR="00E90ACF" w:rsidRDefault="00E90ACF" w:rsidP="00E90ACF">
      <w:pPr>
        <w:pStyle w:val="Nagwek3"/>
        <w:spacing w:line="360" w:lineRule="auto"/>
        <w:rPr>
          <w:b w:val="0"/>
          <w:bCs w:val="0"/>
          <w:caps/>
          <w:sz w:val="16"/>
          <w:szCs w:val="16"/>
        </w:rPr>
      </w:pPr>
    </w:p>
    <w:p w:rsidR="00E90ACF" w:rsidRPr="00AC56E9" w:rsidRDefault="00E90ACF" w:rsidP="00E90ACF">
      <w:pPr>
        <w:pStyle w:val="Nagwek3"/>
        <w:rPr>
          <w:b w:val="0"/>
          <w:bCs w:val="0"/>
          <w:caps/>
          <w:sz w:val="22"/>
          <w:szCs w:val="22"/>
        </w:rPr>
      </w:pPr>
      <w:r w:rsidRPr="00AC56E9">
        <w:rPr>
          <w:b w:val="0"/>
          <w:bCs w:val="0"/>
          <w:sz w:val="22"/>
          <w:szCs w:val="22"/>
        </w:rPr>
        <w:t xml:space="preserve">MACIERZ POWIĄZANIA EFEKTÓW KSZTAŁCENIA DLA PRZEDMIOTU </w:t>
      </w:r>
    </w:p>
    <w:p w:rsidR="00E90ACF" w:rsidRPr="00AC56E9" w:rsidRDefault="00923FC4" w:rsidP="00E90ACF">
      <w:pPr>
        <w:pStyle w:val="Nagwek3"/>
        <w:rPr>
          <w:caps/>
          <w:sz w:val="22"/>
          <w:szCs w:val="22"/>
        </w:rPr>
      </w:pPr>
      <w:r>
        <w:rPr>
          <w:sz w:val="22"/>
          <w:szCs w:val="22"/>
        </w:rPr>
        <w:t>Statystyka stosowana</w:t>
      </w:r>
    </w:p>
    <w:p w:rsidR="00E90ACF" w:rsidRPr="006A44DE" w:rsidRDefault="00E90ACF" w:rsidP="00E90ACF">
      <w:pPr>
        <w:pStyle w:val="Nagwek3"/>
        <w:rPr>
          <w:sz w:val="22"/>
          <w:szCs w:val="22"/>
        </w:rPr>
      </w:pPr>
      <w:r w:rsidRPr="00AC56E9">
        <w:rPr>
          <w:b w:val="0"/>
          <w:sz w:val="22"/>
          <w:szCs w:val="22"/>
        </w:rPr>
        <w:t>Z EFEKTAMI KSZTAŁCENIA NA KIERUNKU</w:t>
      </w:r>
    </w:p>
    <w:p w:rsidR="00E90ACF" w:rsidRPr="00AC56E9" w:rsidRDefault="00E90ACF" w:rsidP="00E90ACF">
      <w:pPr>
        <w:pStyle w:val="Nagwek3"/>
        <w:rPr>
          <w:sz w:val="22"/>
          <w:szCs w:val="22"/>
        </w:rPr>
      </w:pPr>
      <w:r w:rsidRPr="00AC56E9">
        <w:rPr>
          <w:b w:val="0"/>
          <w:sz w:val="22"/>
          <w:szCs w:val="22"/>
        </w:rPr>
        <w:t xml:space="preserve"> </w:t>
      </w:r>
      <w:r w:rsidRPr="00AC56E9">
        <w:rPr>
          <w:sz w:val="22"/>
          <w:szCs w:val="22"/>
        </w:rPr>
        <w:t>Informatyka</w:t>
      </w:r>
      <w:r>
        <w:rPr>
          <w:sz w:val="22"/>
          <w:szCs w:val="22"/>
        </w:rPr>
        <w:t xml:space="preserve"> Przemysłowa</w:t>
      </w:r>
    </w:p>
    <w:p w:rsidR="00E90ACF" w:rsidRPr="00AC56E9" w:rsidRDefault="00E90ACF" w:rsidP="00E90ACF">
      <w:pPr>
        <w:rPr>
          <w:sz w:val="22"/>
          <w:szCs w:val="22"/>
        </w:rPr>
      </w:pPr>
    </w:p>
    <w:tbl>
      <w:tblPr>
        <w:tblW w:w="4526" w:type="pct"/>
        <w:jc w:val="center"/>
        <w:tblLayout w:type="fixed"/>
        <w:tblCellMar>
          <w:left w:w="70" w:type="dxa"/>
          <w:right w:w="70" w:type="dxa"/>
        </w:tblCellMar>
        <w:tblLook w:val="0000" w:firstRow="0" w:lastRow="0" w:firstColumn="0" w:lastColumn="0" w:noHBand="0" w:noVBand="0"/>
      </w:tblPr>
      <w:tblGrid>
        <w:gridCol w:w="2468"/>
        <w:gridCol w:w="2695"/>
        <w:gridCol w:w="709"/>
        <w:gridCol w:w="1288"/>
        <w:gridCol w:w="1179"/>
      </w:tblGrid>
      <w:tr w:rsidR="00E90ACF" w:rsidRPr="00AC56E9" w:rsidTr="00D708F1">
        <w:trPr>
          <w:trHeight w:val="1024"/>
          <w:jc w:val="center"/>
        </w:trPr>
        <w:tc>
          <w:tcPr>
            <w:tcW w:w="1480" w:type="pct"/>
            <w:tcBorders>
              <w:top w:val="single" w:sz="4" w:space="0" w:color="000000"/>
              <w:left w:val="single" w:sz="4" w:space="0" w:color="000000"/>
              <w:bottom w:val="single" w:sz="4" w:space="0" w:color="000000"/>
            </w:tcBorders>
            <w:shd w:val="clear" w:color="auto" w:fill="auto"/>
            <w:vAlign w:val="center"/>
          </w:tcPr>
          <w:p w:rsidR="00E90ACF" w:rsidRPr="00C35A8A" w:rsidRDefault="00E90ACF" w:rsidP="00D708F1">
            <w:pPr>
              <w:snapToGrid w:val="0"/>
              <w:jc w:val="center"/>
              <w:rPr>
                <w:b/>
                <w:bCs/>
                <w:sz w:val="18"/>
                <w:szCs w:val="18"/>
              </w:rPr>
            </w:pPr>
            <w:r w:rsidRPr="00C35A8A">
              <w:rPr>
                <w:b/>
                <w:bCs/>
                <w:sz w:val="18"/>
                <w:szCs w:val="18"/>
              </w:rPr>
              <w:t>Przedmiotowy efekt kształcenia</w:t>
            </w:r>
          </w:p>
        </w:tc>
        <w:tc>
          <w:tcPr>
            <w:tcW w:w="1616" w:type="pct"/>
            <w:tcBorders>
              <w:top w:val="single" w:sz="4" w:space="0" w:color="000000"/>
              <w:left w:val="single" w:sz="4" w:space="0" w:color="000000"/>
              <w:bottom w:val="single" w:sz="4" w:space="0" w:color="000000"/>
            </w:tcBorders>
            <w:shd w:val="clear" w:color="auto" w:fill="auto"/>
            <w:vAlign w:val="center"/>
          </w:tcPr>
          <w:p w:rsidR="00E90ACF" w:rsidRPr="00C35A8A" w:rsidRDefault="00E90ACF" w:rsidP="00D708F1">
            <w:pPr>
              <w:jc w:val="center"/>
              <w:rPr>
                <w:b/>
                <w:bCs/>
                <w:sz w:val="18"/>
                <w:szCs w:val="18"/>
              </w:rPr>
            </w:pPr>
            <w:r w:rsidRPr="00C35A8A">
              <w:rPr>
                <w:b/>
                <w:bCs/>
                <w:sz w:val="18"/>
                <w:szCs w:val="18"/>
              </w:rPr>
              <w:t>Odniesienie przedmiotowego efektu do efektów kształcenia zdefiniowanych dla kierunku studiów i specjalności</w:t>
            </w:r>
          </w:p>
        </w:tc>
        <w:tc>
          <w:tcPr>
            <w:tcW w:w="425" w:type="pct"/>
            <w:tcBorders>
              <w:top w:val="single" w:sz="4" w:space="0" w:color="000000"/>
              <w:left w:val="single" w:sz="4" w:space="0" w:color="000000"/>
              <w:bottom w:val="single" w:sz="4" w:space="0" w:color="000000"/>
            </w:tcBorders>
            <w:shd w:val="clear" w:color="auto" w:fill="auto"/>
            <w:vAlign w:val="center"/>
          </w:tcPr>
          <w:p w:rsidR="00E90ACF" w:rsidRPr="00C35A8A" w:rsidRDefault="00E90ACF" w:rsidP="00D708F1">
            <w:pPr>
              <w:snapToGrid w:val="0"/>
              <w:jc w:val="center"/>
              <w:rPr>
                <w:b/>
                <w:bCs/>
                <w:sz w:val="18"/>
                <w:szCs w:val="18"/>
              </w:rPr>
            </w:pPr>
            <w:r w:rsidRPr="00C35A8A">
              <w:rPr>
                <w:b/>
                <w:bCs/>
                <w:sz w:val="18"/>
                <w:szCs w:val="18"/>
              </w:rPr>
              <w:t>Cele przed-miotu</w:t>
            </w:r>
          </w:p>
        </w:tc>
        <w:tc>
          <w:tcPr>
            <w:tcW w:w="772" w:type="pct"/>
            <w:tcBorders>
              <w:top w:val="single" w:sz="4" w:space="0" w:color="000000"/>
              <w:left w:val="single" w:sz="4" w:space="0" w:color="000000"/>
              <w:bottom w:val="single" w:sz="4" w:space="0" w:color="000000"/>
            </w:tcBorders>
            <w:shd w:val="clear" w:color="auto" w:fill="auto"/>
            <w:vAlign w:val="center"/>
          </w:tcPr>
          <w:p w:rsidR="00E90ACF" w:rsidRPr="00C35A8A" w:rsidRDefault="00E90ACF" w:rsidP="00D708F1">
            <w:pPr>
              <w:snapToGrid w:val="0"/>
              <w:jc w:val="center"/>
              <w:rPr>
                <w:b/>
                <w:bCs/>
                <w:sz w:val="18"/>
                <w:szCs w:val="18"/>
              </w:rPr>
            </w:pPr>
            <w:r w:rsidRPr="00C35A8A">
              <w:rPr>
                <w:b/>
                <w:bCs/>
                <w:sz w:val="18"/>
                <w:szCs w:val="18"/>
              </w:rPr>
              <w:t>Treści programowe</w:t>
            </w:r>
          </w:p>
        </w:tc>
        <w:tc>
          <w:tcPr>
            <w:tcW w:w="707" w:type="pct"/>
            <w:tcBorders>
              <w:top w:val="single" w:sz="4" w:space="0" w:color="000000"/>
              <w:left w:val="single" w:sz="4" w:space="0" w:color="000000"/>
              <w:bottom w:val="single" w:sz="4" w:space="0" w:color="000000"/>
              <w:right w:val="single" w:sz="4" w:space="0" w:color="auto"/>
            </w:tcBorders>
            <w:shd w:val="clear" w:color="auto" w:fill="auto"/>
            <w:vAlign w:val="center"/>
          </w:tcPr>
          <w:p w:rsidR="00E90ACF" w:rsidRPr="00C35A8A" w:rsidRDefault="00E90ACF" w:rsidP="00D708F1">
            <w:pPr>
              <w:snapToGrid w:val="0"/>
              <w:jc w:val="center"/>
              <w:rPr>
                <w:b/>
                <w:bCs/>
                <w:sz w:val="18"/>
                <w:szCs w:val="18"/>
              </w:rPr>
            </w:pPr>
            <w:r w:rsidRPr="00C35A8A">
              <w:rPr>
                <w:b/>
                <w:bCs/>
                <w:sz w:val="18"/>
                <w:szCs w:val="18"/>
              </w:rPr>
              <w:t xml:space="preserve">Numer narzędzia </w:t>
            </w:r>
            <w:proofErr w:type="spellStart"/>
            <w:r w:rsidRPr="00C35A8A">
              <w:rPr>
                <w:b/>
                <w:bCs/>
                <w:sz w:val="18"/>
                <w:szCs w:val="18"/>
              </w:rPr>
              <w:t>dydaktycz-nego</w:t>
            </w:r>
            <w:proofErr w:type="spellEnd"/>
          </w:p>
        </w:tc>
      </w:tr>
      <w:tr w:rsidR="00E90ACF" w:rsidRPr="00AC56E9" w:rsidTr="00D708F1">
        <w:trPr>
          <w:jc w:val="center"/>
        </w:trPr>
        <w:tc>
          <w:tcPr>
            <w:tcW w:w="1480"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D708F1">
            <w:pPr>
              <w:snapToGrid w:val="0"/>
              <w:jc w:val="center"/>
              <w:rPr>
                <w:b/>
                <w:bCs/>
                <w:sz w:val="20"/>
                <w:szCs w:val="20"/>
              </w:rPr>
            </w:pPr>
            <w:r w:rsidRPr="00AC56E9">
              <w:rPr>
                <w:b/>
                <w:bCs/>
                <w:sz w:val="20"/>
                <w:szCs w:val="20"/>
              </w:rPr>
              <w:t>PEK_W01</w:t>
            </w:r>
          </w:p>
        </w:tc>
        <w:tc>
          <w:tcPr>
            <w:tcW w:w="1616"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D708F1">
            <w:pPr>
              <w:jc w:val="center"/>
              <w:rPr>
                <w:bCs/>
                <w:sz w:val="20"/>
                <w:szCs w:val="20"/>
              </w:rPr>
            </w:pPr>
            <w:r>
              <w:rPr>
                <w:bCs/>
                <w:sz w:val="20"/>
                <w:szCs w:val="20"/>
              </w:rPr>
              <w:t>K1IP</w:t>
            </w:r>
            <w:r w:rsidR="00766FC6">
              <w:rPr>
                <w:bCs/>
                <w:sz w:val="20"/>
                <w:szCs w:val="20"/>
              </w:rPr>
              <w:t>_W04</w:t>
            </w:r>
          </w:p>
        </w:tc>
        <w:tc>
          <w:tcPr>
            <w:tcW w:w="425"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D708F1">
            <w:pPr>
              <w:snapToGrid w:val="0"/>
              <w:jc w:val="center"/>
              <w:rPr>
                <w:sz w:val="20"/>
                <w:szCs w:val="20"/>
              </w:rPr>
            </w:pPr>
            <w:r w:rsidRPr="00AC56E9">
              <w:rPr>
                <w:sz w:val="20"/>
                <w:szCs w:val="20"/>
              </w:rPr>
              <w:t>C1</w:t>
            </w:r>
          </w:p>
        </w:tc>
        <w:tc>
          <w:tcPr>
            <w:tcW w:w="772"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7F023E">
            <w:pPr>
              <w:snapToGrid w:val="0"/>
              <w:spacing w:before="20" w:after="20"/>
              <w:jc w:val="center"/>
              <w:rPr>
                <w:bCs/>
                <w:sz w:val="20"/>
                <w:szCs w:val="20"/>
              </w:rPr>
            </w:pPr>
            <w:r w:rsidRPr="00AC56E9">
              <w:rPr>
                <w:bCs/>
                <w:sz w:val="20"/>
                <w:szCs w:val="20"/>
              </w:rPr>
              <w:t>Wy1</w:t>
            </w:r>
            <w:r w:rsidR="007F023E">
              <w:rPr>
                <w:bCs/>
                <w:sz w:val="20"/>
                <w:szCs w:val="20"/>
              </w:rPr>
              <w:t>-</w:t>
            </w:r>
            <w:r w:rsidR="009C6A16">
              <w:rPr>
                <w:bCs/>
                <w:sz w:val="20"/>
                <w:szCs w:val="20"/>
              </w:rPr>
              <w:t>Wy2</w:t>
            </w:r>
          </w:p>
        </w:tc>
        <w:tc>
          <w:tcPr>
            <w:tcW w:w="707" w:type="pct"/>
            <w:tcBorders>
              <w:top w:val="single" w:sz="4" w:space="0" w:color="000000"/>
              <w:left w:val="single" w:sz="4" w:space="0" w:color="000000"/>
              <w:bottom w:val="single" w:sz="4" w:space="0" w:color="000000"/>
              <w:right w:val="single" w:sz="4" w:space="0" w:color="auto"/>
            </w:tcBorders>
            <w:shd w:val="clear" w:color="auto" w:fill="auto"/>
            <w:vAlign w:val="center"/>
          </w:tcPr>
          <w:p w:rsidR="00E90ACF" w:rsidRPr="00AC56E9" w:rsidRDefault="00E90ACF" w:rsidP="00D708F1">
            <w:pPr>
              <w:snapToGrid w:val="0"/>
              <w:jc w:val="center"/>
              <w:rPr>
                <w:sz w:val="20"/>
                <w:szCs w:val="20"/>
              </w:rPr>
            </w:pPr>
            <w:r>
              <w:rPr>
                <w:sz w:val="20"/>
                <w:szCs w:val="20"/>
              </w:rPr>
              <w:t>N1 – N5</w:t>
            </w:r>
          </w:p>
        </w:tc>
      </w:tr>
      <w:tr w:rsidR="00E90ACF" w:rsidRPr="00AC56E9" w:rsidTr="00D708F1">
        <w:trPr>
          <w:jc w:val="center"/>
        </w:trPr>
        <w:tc>
          <w:tcPr>
            <w:tcW w:w="1480"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9D234B">
            <w:pPr>
              <w:snapToGrid w:val="0"/>
              <w:jc w:val="center"/>
              <w:rPr>
                <w:b/>
                <w:bCs/>
                <w:sz w:val="20"/>
                <w:szCs w:val="20"/>
              </w:rPr>
            </w:pPr>
            <w:r w:rsidRPr="00AC56E9">
              <w:rPr>
                <w:b/>
                <w:bCs/>
                <w:sz w:val="20"/>
                <w:szCs w:val="20"/>
              </w:rPr>
              <w:t>PEK_W02</w:t>
            </w:r>
          </w:p>
        </w:tc>
        <w:tc>
          <w:tcPr>
            <w:tcW w:w="1616" w:type="pct"/>
            <w:tcBorders>
              <w:top w:val="single" w:sz="4" w:space="0" w:color="000000"/>
              <w:left w:val="single" w:sz="4" w:space="0" w:color="000000"/>
              <w:bottom w:val="single" w:sz="4" w:space="0" w:color="000000"/>
            </w:tcBorders>
            <w:shd w:val="clear" w:color="auto" w:fill="auto"/>
            <w:vAlign w:val="center"/>
          </w:tcPr>
          <w:p w:rsidR="00E90ACF" w:rsidRPr="00AC56E9" w:rsidRDefault="007F023E" w:rsidP="007F023E">
            <w:pPr>
              <w:jc w:val="center"/>
              <w:rPr>
                <w:bCs/>
                <w:sz w:val="20"/>
                <w:szCs w:val="20"/>
              </w:rPr>
            </w:pPr>
            <w:r>
              <w:rPr>
                <w:bCs/>
                <w:sz w:val="20"/>
                <w:szCs w:val="20"/>
              </w:rPr>
              <w:t>K1IP_W0</w:t>
            </w:r>
            <w:r w:rsidR="00766FC6">
              <w:rPr>
                <w:bCs/>
                <w:sz w:val="20"/>
                <w:szCs w:val="20"/>
              </w:rPr>
              <w:t>4</w:t>
            </w:r>
          </w:p>
        </w:tc>
        <w:tc>
          <w:tcPr>
            <w:tcW w:w="425"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D708F1">
            <w:pPr>
              <w:snapToGrid w:val="0"/>
              <w:jc w:val="center"/>
              <w:rPr>
                <w:sz w:val="20"/>
                <w:szCs w:val="20"/>
              </w:rPr>
            </w:pPr>
            <w:r w:rsidRPr="00AC56E9">
              <w:rPr>
                <w:sz w:val="20"/>
                <w:szCs w:val="20"/>
              </w:rPr>
              <w:t>C2</w:t>
            </w:r>
          </w:p>
        </w:tc>
        <w:tc>
          <w:tcPr>
            <w:tcW w:w="772" w:type="pct"/>
            <w:tcBorders>
              <w:top w:val="single" w:sz="4" w:space="0" w:color="000000"/>
              <w:left w:val="single" w:sz="4" w:space="0" w:color="000000"/>
              <w:bottom w:val="single" w:sz="4" w:space="0" w:color="000000"/>
            </w:tcBorders>
            <w:shd w:val="clear" w:color="auto" w:fill="auto"/>
            <w:vAlign w:val="center"/>
          </w:tcPr>
          <w:p w:rsidR="00E90ACF" w:rsidRPr="00AC56E9" w:rsidRDefault="007F023E" w:rsidP="007F023E">
            <w:pPr>
              <w:snapToGrid w:val="0"/>
              <w:spacing w:before="20" w:after="20"/>
              <w:jc w:val="center"/>
              <w:rPr>
                <w:bCs/>
                <w:sz w:val="20"/>
                <w:szCs w:val="20"/>
              </w:rPr>
            </w:pPr>
            <w:r>
              <w:rPr>
                <w:bCs/>
                <w:sz w:val="20"/>
                <w:szCs w:val="20"/>
              </w:rPr>
              <w:t>Wy3–Wy5</w:t>
            </w:r>
          </w:p>
        </w:tc>
        <w:tc>
          <w:tcPr>
            <w:tcW w:w="707" w:type="pct"/>
            <w:tcBorders>
              <w:top w:val="single" w:sz="4" w:space="0" w:color="000000"/>
              <w:left w:val="single" w:sz="4" w:space="0" w:color="000000"/>
              <w:bottom w:val="single" w:sz="4" w:space="0" w:color="000000"/>
              <w:right w:val="single" w:sz="4" w:space="0" w:color="auto"/>
            </w:tcBorders>
            <w:shd w:val="clear" w:color="auto" w:fill="auto"/>
            <w:vAlign w:val="center"/>
          </w:tcPr>
          <w:p w:rsidR="00E90ACF" w:rsidRPr="00AC56E9" w:rsidRDefault="00E90ACF" w:rsidP="00D708F1">
            <w:pPr>
              <w:snapToGrid w:val="0"/>
              <w:jc w:val="center"/>
              <w:rPr>
                <w:sz w:val="20"/>
                <w:szCs w:val="20"/>
              </w:rPr>
            </w:pPr>
            <w:r>
              <w:rPr>
                <w:sz w:val="20"/>
                <w:szCs w:val="20"/>
              </w:rPr>
              <w:t>N1 – N5</w:t>
            </w:r>
          </w:p>
        </w:tc>
      </w:tr>
      <w:tr w:rsidR="00E90ACF" w:rsidRPr="00AC56E9" w:rsidTr="00D708F1">
        <w:trPr>
          <w:jc w:val="center"/>
        </w:trPr>
        <w:tc>
          <w:tcPr>
            <w:tcW w:w="1480"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9D234B">
            <w:pPr>
              <w:snapToGrid w:val="0"/>
              <w:jc w:val="center"/>
              <w:rPr>
                <w:b/>
                <w:bCs/>
                <w:sz w:val="20"/>
                <w:szCs w:val="20"/>
              </w:rPr>
            </w:pPr>
            <w:r w:rsidRPr="00AC56E9">
              <w:rPr>
                <w:b/>
                <w:bCs/>
                <w:sz w:val="20"/>
                <w:szCs w:val="20"/>
              </w:rPr>
              <w:t>PEK_W0</w:t>
            </w:r>
            <w:r w:rsidR="009D234B">
              <w:rPr>
                <w:b/>
                <w:bCs/>
                <w:sz w:val="20"/>
                <w:szCs w:val="20"/>
              </w:rPr>
              <w:t>3</w:t>
            </w:r>
          </w:p>
        </w:tc>
        <w:tc>
          <w:tcPr>
            <w:tcW w:w="1616" w:type="pct"/>
            <w:tcBorders>
              <w:top w:val="single" w:sz="4" w:space="0" w:color="000000"/>
              <w:left w:val="single" w:sz="4" w:space="0" w:color="000000"/>
              <w:bottom w:val="single" w:sz="4" w:space="0" w:color="000000"/>
            </w:tcBorders>
            <w:shd w:val="clear" w:color="auto" w:fill="auto"/>
            <w:vAlign w:val="center"/>
          </w:tcPr>
          <w:p w:rsidR="00E90ACF" w:rsidRPr="00AC56E9" w:rsidRDefault="00766FC6" w:rsidP="00D708F1">
            <w:pPr>
              <w:snapToGrid w:val="0"/>
              <w:jc w:val="center"/>
              <w:rPr>
                <w:sz w:val="20"/>
                <w:szCs w:val="20"/>
              </w:rPr>
            </w:pPr>
            <w:r>
              <w:rPr>
                <w:bCs/>
                <w:sz w:val="20"/>
                <w:szCs w:val="20"/>
              </w:rPr>
              <w:t>K1IP_W04</w:t>
            </w:r>
          </w:p>
        </w:tc>
        <w:tc>
          <w:tcPr>
            <w:tcW w:w="425"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D708F1">
            <w:pPr>
              <w:snapToGrid w:val="0"/>
              <w:jc w:val="center"/>
              <w:rPr>
                <w:sz w:val="20"/>
                <w:szCs w:val="20"/>
              </w:rPr>
            </w:pPr>
            <w:r w:rsidRPr="00AC56E9">
              <w:rPr>
                <w:sz w:val="20"/>
                <w:szCs w:val="20"/>
              </w:rPr>
              <w:t>C3</w:t>
            </w:r>
          </w:p>
        </w:tc>
        <w:tc>
          <w:tcPr>
            <w:tcW w:w="772"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7F023E">
            <w:pPr>
              <w:snapToGrid w:val="0"/>
              <w:spacing w:before="20" w:after="20"/>
              <w:jc w:val="center"/>
              <w:rPr>
                <w:bCs/>
                <w:sz w:val="20"/>
                <w:szCs w:val="20"/>
              </w:rPr>
            </w:pPr>
            <w:r w:rsidRPr="00AC56E9">
              <w:rPr>
                <w:bCs/>
                <w:sz w:val="20"/>
                <w:szCs w:val="20"/>
              </w:rPr>
              <w:t>Wy</w:t>
            </w:r>
            <w:r w:rsidR="007F023E">
              <w:rPr>
                <w:bCs/>
                <w:sz w:val="20"/>
                <w:szCs w:val="20"/>
              </w:rPr>
              <w:t>6-</w:t>
            </w:r>
            <w:r w:rsidRPr="00AC56E9">
              <w:rPr>
                <w:bCs/>
                <w:sz w:val="20"/>
                <w:szCs w:val="20"/>
              </w:rPr>
              <w:t>Wy7</w:t>
            </w:r>
          </w:p>
        </w:tc>
        <w:tc>
          <w:tcPr>
            <w:tcW w:w="707" w:type="pct"/>
            <w:tcBorders>
              <w:top w:val="single" w:sz="4" w:space="0" w:color="000000"/>
              <w:left w:val="single" w:sz="4" w:space="0" w:color="000000"/>
              <w:bottom w:val="single" w:sz="4" w:space="0" w:color="000000"/>
              <w:right w:val="single" w:sz="4" w:space="0" w:color="auto"/>
            </w:tcBorders>
            <w:shd w:val="clear" w:color="auto" w:fill="auto"/>
            <w:vAlign w:val="center"/>
          </w:tcPr>
          <w:p w:rsidR="00E90ACF" w:rsidRPr="00AC56E9" w:rsidRDefault="00E90ACF" w:rsidP="00D708F1">
            <w:pPr>
              <w:snapToGrid w:val="0"/>
              <w:jc w:val="center"/>
              <w:rPr>
                <w:sz w:val="20"/>
                <w:szCs w:val="20"/>
              </w:rPr>
            </w:pPr>
            <w:r>
              <w:rPr>
                <w:sz w:val="20"/>
                <w:szCs w:val="20"/>
              </w:rPr>
              <w:t>N1 – N5</w:t>
            </w:r>
          </w:p>
        </w:tc>
      </w:tr>
      <w:tr w:rsidR="00E90ACF" w:rsidRPr="00AC56E9" w:rsidTr="00D708F1">
        <w:trPr>
          <w:jc w:val="center"/>
        </w:trPr>
        <w:tc>
          <w:tcPr>
            <w:tcW w:w="1480"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9D234B">
            <w:pPr>
              <w:snapToGrid w:val="0"/>
              <w:jc w:val="center"/>
              <w:rPr>
                <w:b/>
                <w:bCs/>
                <w:sz w:val="20"/>
                <w:szCs w:val="20"/>
              </w:rPr>
            </w:pPr>
            <w:r w:rsidRPr="00AC56E9">
              <w:rPr>
                <w:b/>
                <w:bCs/>
                <w:sz w:val="20"/>
                <w:szCs w:val="20"/>
              </w:rPr>
              <w:t>PEK_U01</w:t>
            </w:r>
          </w:p>
        </w:tc>
        <w:tc>
          <w:tcPr>
            <w:tcW w:w="1616" w:type="pct"/>
            <w:tcBorders>
              <w:top w:val="single" w:sz="4" w:space="0" w:color="000000"/>
              <w:left w:val="single" w:sz="4" w:space="0" w:color="000000"/>
              <w:bottom w:val="single" w:sz="4" w:space="0" w:color="000000"/>
            </w:tcBorders>
            <w:shd w:val="clear" w:color="auto" w:fill="auto"/>
            <w:vAlign w:val="center"/>
          </w:tcPr>
          <w:p w:rsidR="00E90ACF" w:rsidRPr="00AC56E9" w:rsidRDefault="00766FC6" w:rsidP="00D708F1">
            <w:pPr>
              <w:jc w:val="center"/>
              <w:rPr>
                <w:sz w:val="20"/>
                <w:szCs w:val="20"/>
              </w:rPr>
            </w:pPr>
            <w:r>
              <w:rPr>
                <w:bCs/>
                <w:sz w:val="20"/>
                <w:szCs w:val="20"/>
              </w:rPr>
              <w:t>K1IP_U05</w:t>
            </w:r>
          </w:p>
        </w:tc>
        <w:tc>
          <w:tcPr>
            <w:tcW w:w="425"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D708F1">
            <w:pPr>
              <w:snapToGrid w:val="0"/>
              <w:jc w:val="center"/>
              <w:rPr>
                <w:sz w:val="20"/>
                <w:szCs w:val="20"/>
              </w:rPr>
            </w:pPr>
            <w:r w:rsidRPr="00AC56E9">
              <w:rPr>
                <w:sz w:val="20"/>
                <w:szCs w:val="20"/>
              </w:rPr>
              <w:t>C1</w:t>
            </w:r>
          </w:p>
        </w:tc>
        <w:tc>
          <w:tcPr>
            <w:tcW w:w="772"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EE427C">
            <w:pPr>
              <w:tabs>
                <w:tab w:val="left" w:pos="175"/>
              </w:tabs>
              <w:ind w:left="34" w:hanging="34"/>
              <w:jc w:val="center"/>
              <w:rPr>
                <w:bCs/>
                <w:sz w:val="20"/>
                <w:szCs w:val="20"/>
              </w:rPr>
            </w:pPr>
            <w:r w:rsidRPr="00AC56E9">
              <w:rPr>
                <w:bCs/>
                <w:sz w:val="20"/>
                <w:szCs w:val="20"/>
              </w:rPr>
              <w:t>La</w:t>
            </w:r>
            <w:r w:rsidR="00EE427C">
              <w:rPr>
                <w:bCs/>
                <w:sz w:val="20"/>
                <w:szCs w:val="20"/>
              </w:rPr>
              <w:t>1-</w:t>
            </w:r>
            <w:r w:rsidRPr="00AC56E9">
              <w:rPr>
                <w:bCs/>
                <w:sz w:val="20"/>
                <w:szCs w:val="20"/>
              </w:rPr>
              <w:t>La</w:t>
            </w:r>
            <w:r w:rsidR="00EE427C">
              <w:rPr>
                <w:bCs/>
                <w:sz w:val="20"/>
                <w:szCs w:val="20"/>
              </w:rPr>
              <w:t>2</w:t>
            </w:r>
            <w:r w:rsidRPr="00AC56E9">
              <w:rPr>
                <w:bCs/>
                <w:sz w:val="20"/>
                <w:szCs w:val="20"/>
              </w:rPr>
              <w:t>,</w:t>
            </w:r>
          </w:p>
        </w:tc>
        <w:tc>
          <w:tcPr>
            <w:tcW w:w="707" w:type="pct"/>
            <w:tcBorders>
              <w:top w:val="single" w:sz="4" w:space="0" w:color="000000"/>
              <w:left w:val="single" w:sz="4" w:space="0" w:color="000000"/>
              <w:bottom w:val="single" w:sz="4" w:space="0" w:color="000000"/>
              <w:right w:val="single" w:sz="4" w:space="0" w:color="auto"/>
            </w:tcBorders>
            <w:shd w:val="clear" w:color="auto" w:fill="auto"/>
            <w:vAlign w:val="center"/>
          </w:tcPr>
          <w:p w:rsidR="00E90ACF" w:rsidRPr="00AC56E9" w:rsidRDefault="00E90ACF" w:rsidP="00D708F1">
            <w:pPr>
              <w:snapToGrid w:val="0"/>
              <w:jc w:val="center"/>
              <w:rPr>
                <w:sz w:val="20"/>
                <w:szCs w:val="20"/>
              </w:rPr>
            </w:pPr>
            <w:r>
              <w:rPr>
                <w:sz w:val="20"/>
                <w:szCs w:val="20"/>
              </w:rPr>
              <w:t>N1 – N5</w:t>
            </w:r>
          </w:p>
        </w:tc>
      </w:tr>
      <w:tr w:rsidR="00E90ACF" w:rsidRPr="00AC56E9" w:rsidTr="00D708F1">
        <w:trPr>
          <w:jc w:val="center"/>
        </w:trPr>
        <w:tc>
          <w:tcPr>
            <w:tcW w:w="1480"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9D234B">
            <w:pPr>
              <w:snapToGrid w:val="0"/>
              <w:jc w:val="center"/>
              <w:rPr>
                <w:b/>
                <w:bCs/>
                <w:sz w:val="20"/>
                <w:szCs w:val="20"/>
              </w:rPr>
            </w:pPr>
            <w:r w:rsidRPr="00AC56E9">
              <w:rPr>
                <w:b/>
                <w:bCs/>
                <w:sz w:val="20"/>
                <w:szCs w:val="20"/>
              </w:rPr>
              <w:t>PEK_U0</w:t>
            </w:r>
            <w:r w:rsidR="009D234B">
              <w:rPr>
                <w:b/>
                <w:bCs/>
                <w:sz w:val="20"/>
                <w:szCs w:val="20"/>
              </w:rPr>
              <w:t>2</w:t>
            </w:r>
          </w:p>
        </w:tc>
        <w:tc>
          <w:tcPr>
            <w:tcW w:w="1616" w:type="pct"/>
            <w:tcBorders>
              <w:top w:val="single" w:sz="4" w:space="0" w:color="000000"/>
              <w:left w:val="single" w:sz="4" w:space="0" w:color="000000"/>
              <w:bottom w:val="single" w:sz="4" w:space="0" w:color="000000"/>
            </w:tcBorders>
            <w:shd w:val="clear" w:color="auto" w:fill="auto"/>
            <w:vAlign w:val="center"/>
          </w:tcPr>
          <w:p w:rsidR="00E90ACF" w:rsidRPr="00AC56E9" w:rsidRDefault="00766FC6" w:rsidP="00D708F1">
            <w:pPr>
              <w:jc w:val="center"/>
              <w:rPr>
                <w:sz w:val="20"/>
                <w:szCs w:val="20"/>
              </w:rPr>
            </w:pPr>
            <w:r>
              <w:rPr>
                <w:bCs/>
                <w:sz w:val="20"/>
                <w:szCs w:val="20"/>
              </w:rPr>
              <w:t>K1IP_U05</w:t>
            </w:r>
          </w:p>
        </w:tc>
        <w:tc>
          <w:tcPr>
            <w:tcW w:w="425"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D708F1">
            <w:pPr>
              <w:snapToGrid w:val="0"/>
              <w:jc w:val="center"/>
              <w:rPr>
                <w:sz w:val="20"/>
                <w:szCs w:val="20"/>
              </w:rPr>
            </w:pPr>
            <w:r w:rsidRPr="00AC56E9">
              <w:rPr>
                <w:sz w:val="20"/>
                <w:szCs w:val="20"/>
              </w:rPr>
              <w:t>C2</w:t>
            </w:r>
          </w:p>
        </w:tc>
        <w:tc>
          <w:tcPr>
            <w:tcW w:w="772"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EE427C">
            <w:pPr>
              <w:tabs>
                <w:tab w:val="left" w:pos="175"/>
              </w:tabs>
              <w:ind w:left="34" w:hanging="34"/>
              <w:jc w:val="center"/>
              <w:rPr>
                <w:bCs/>
                <w:sz w:val="20"/>
                <w:szCs w:val="20"/>
              </w:rPr>
            </w:pPr>
            <w:r w:rsidRPr="00AC56E9">
              <w:rPr>
                <w:bCs/>
                <w:sz w:val="20"/>
                <w:szCs w:val="20"/>
              </w:rPr>
              <w:t>La</w:t>
            </w:r>
            <w:r w:rsidR="00EE427C">
              <w:rPr>
                <w:bCs/>
                <w:sz w:val="20"/>
                <w:szCs w:val="20"/>
              </w:rPr>
              <w:t>3-</w:t>
            </w:r>
            <w:r w:rsidRPr="00AC56E9">
              <w:rPr>
                <w:bCs/>
                <w:sz w:val="20"/>
                <w:szCs w:val="20"/>
              </w:rPr>
              <w:t>La5,</w:t>
            </w:r>
          </w:p>
        </w:tc>
        <w:tc>
          <w:tcPr>
            <w:tcW w:w="707" w:type="pct"/>
            <w:tcBorders>
              <w:top w:val="single" w:sz="4" w:space="0" w:color="000000"/>
              <w:left w:val="single" w:sz="4" w:space="0" w:color="000000"/>
              <w:bottom w:val="single" w:sz="4" w:space="0" w:color="000000"/>
              <w:right w:val="single" w:sz="4" w:space="0" w:color="auto"/>
            </w:tcBorders>
            <w:shd w:val="clear" w:color="auto" w:fill="auto"/>
            <w:vAlign w:val="center"/>
          </w:tcPr>
          <w:p w:rsidR="00E90ACF" w:rsidRPr="00AC56E9" w:rsidRDefault="00E90ACF" w:rsidP="00D708F1">
            <w:pPr>
              <w:snapToGrid w:val="0"/>
              <w:jc w:val="center"/>
              <w:rPr>
                <w:sz w:val="20"/>
                <w:szCs w:val="20"/>
              </w:rPr>
            </w:pPr>
            <w:r>
              <w:rPr>
                <w:sz w:val="20"/>
                <w:szCs w:val="20"/>
              </w:rPr>
              <w:t>N1 – N5</w:t>
            </w:r>
          </w:p>
        </w:tc>
      </w:tr>
      <w:tr w:rsidR="00E90ACF" w:rsidRPr="00AC56E9" w:rsidTr="00D708F1">
        <w:trPr>
          <w:jc w:val="center"/>
        </w:trPr>
        <w:tc>
          <w:tcPr>
            <w:tcW w:w="1480"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9D234B">
            <w:pPr>
              <w:snapToGrid w:val="0"/>
              <w:jc w:val="center"/>
              <w:rPr>
                <w:b/>
                <w:bCs/>
                <w:sz w:val="20"/>
                <w:szCs w:val="20"/>
              </w:rPr>
            </w:pPr>
            <w:r w:rsidRPr="00AC56E9">
              <w:rPr>
                <w:b/>
                <w:bCs/>
                <w:sz w:val="20"/>
                <w:szCs w:val="20"/>
              </w:rPr>
              <w:t>PEK_U0</w:t>
            </w:r>
            <w:r w:rsidR="009D234B">
              <w:rPr>
                <w:b/>
                <w:bCs/>
                <w:sz w:val="20"/>
                <w:szCs w:val="20"/>
              </w:rPr>
              <w:t>3</w:t>
            </w:r>
          </w:p>
        </w:tc>
        <w:tc>
          <w:tcPr>
            <w:tcW w:w="1616" w:type="pct"/>
            <w:tcBorders>
              <w:top w:val="single" w:sz="4" w:space="0" w:color="000000"/>
              <w:left w:val="single" w:sz="4" w:space="0" w:color="000000"/>
              <w:bottom w:val="single" w:sz="4" w:space="0" w:color="000000"/>
            </w:tcBorders>
            <w:shd w:val="clear" w:color="auto" w:fill="auto"/>
            <w:vAlign w:val="center"/>
          </w:tcPr>
          <w:p w:rsidR="00E90ACF" w:rsidRPr="00AC56E9" w:rsidRDefault="00AF666C" w:rsidP="00D708F1">
            <w:pPr>
              <w:suppressAutoHyphens w:val="0"/>
              <w:autoSpaceDE w:val="0"/>
              <w:autoSpaceDN w:val="0"/>
              <w:adjustRightInd w:val="0"/>
              <w:jc w:val="center"/>
              <w:rPr>
                <w:sz w:val="20"/>
                <w:szCs w:val="20"/>
                <w:lang w:eastAsia="pl-PL"/>
              </w:rPr>
            </w:pPr>
            <w:r>
              <w:rPr>
                <w:bCs/>
                <w:sz w:val="20"/>
                <w:szCs w:val="20"/>
              </w:rPr>
              <w:t>K1IP_U</w:t>
            </w:r>
            <w:r w:rsidR="00766FC6">
              <w:rPr>
                <w:bCs/>
                <w:sz w:val="20"/>
                <w:szCs w:val="20"/>
              </w:rPr>
              <w:t>05</w:t>
            </w:r>
          </w:p>
        </w:tc>
        <w:tc>
          <w:tcPr>
            <w:tcW w:w="425"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D708F1">
            <w:pPr>
              <w:snapToGrid w:val="0"/>
              <w:jc w:val="center"/>
              <w:rPr>
                <w:sz w:val="20"/>
                <w:szCs w:val="20"/>
                <w:lang w:val="en-US"/>
              </w:rPr>
            </w:pPr>
            <w:r w:rsidRPr="00AC56E9">
              <w:rPr>
                <w:sz w:val="20"/>
                <w:szCs w:val="20"/>
                <w:lang w:val="en-US"/>
              </w:rPr>
              <w:t>C3</w:t>
            </w:r>
          </w:p>
        </w:tc>
        <w:tc>
          <w:tcPr>
            <w:tcW w:w="772"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923FC4">
            <w:pPr>
              <w:ind w:left="436" w:hanging="426"/>
              <w:jc w:val="center"/>
              <w:rPr>
                <w:bCs/>
                <w:sz w:val="20"/>
                <w:szCs w:val="20"/>
              </w:rPr>
            </w:pPr>
            <w:r w:rsidRPr="00AC56E9">
              <w:rPr>
                <w:bCs/>
                <w:sz w:val="20"/>
                <w:szCs w:val="20"/>
              </w:rPr>
              <w:t>La</w:t>
            </w:r>
            <w:r w:rsidR="00923FC4">
              <w:rPr>
                <w:bCs/>
                <w:sz w:val="20"/>
                <w:szCs w:val="20"/>
              </w:rPr>
              <w:t>6</w:t>
            </w:r>
            <w:r w:rsidRPr="00AC56E9">
              <w:rPr>
                <w:bCs/>
                <w:sz w:val="20"/>
                <w:szCs w:val="20"/>
              </w:rPr>
              <w:t>,</w:t>
            </w:r>
          </w:p>
        </w:tc>
        <w:tc>
          <w:tcPr>
            <w:tcW w:w="707" w:type="pct"/>
            <w:tcBorders>
              <w:top w:val="single" w:sz="4" w:space="0" w:color="000000"/>
              <w:left w:val="single" w:sz="4" w:space="0" w:color="000000"/>
              <w:bottom w:val="single" w:sz="4" w:space="0" w:color="000000"/>
              <w:right w:val="single" w:sz="4" w:space="0" w:color="auto"/>
            </w:tcBorders>
            <w:shd w:val="clear" w:color="auto" w:fill="auto"/>
            <w:vAlign w:val="center"/>
          </w:tcPr>
          <w:p w:rsidR="00E90ACF" w:rsidRPr="00AC56E9" w:rsidRDefault="00E90ACF" w:rsidP="00D708F1">
            <w:pPr>
              <w:snapToGrid w:val="0"/>
              <w:jc w:val="center"/>
              <w:rPr>
                <w:sz w:val="20"/>
                <w:szCs w:val="20"/>
              </w:rPr>
            </w:pPr>
            <w:r>
              <w:rPr>
                <w:sz w:val="20"/>
                <w:szCs w:val="20"/>
              </w:rPr>
              <w:t>N1 – N5</w:t>
            </w:r>
          </w:p>
        </w:tc>
      </w:tr>
      <w:tr w:rsidR="00E90ACF" w:rsidRPr="00AC56E9" w:rsidTr="00D708F1">
        <w:trPr>
          <w:jc w:val="center"/>
        </w:trPr>
        <w:tc>
          <w:tcPr>
            <w:tcW w:w="1480"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D708F1">
            <w:pPr>
              <w:snapToGrid w:val="0"/>
              <w:jc w:val="center"/>
              <w:rPr>
                <w:b/>
                <w:bCs/>
                <w:sz w:val="20"/>
                <w:szCs w:val="20"/>
              </w:rPr>
            </w:pPr>
            <w:r w:rsidRPr="00AC56E9">
              <w:rPr>
                <w:b/>
                <w:bCs/>
                <w:sz w:val="20"/>
                <w:szCs w:val="20"/>
              </w:rPr>
              <w:t>PEK_K01, PEK_K02</w:t>
            </w:r>
          </w:p>
        </w:tc>
        <w:tc>
          <w:tcPr>
            <w:tcW w:w="1616"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923FC4">
            <w:pPr>
              <w:suppressAutoHyphens w:val="0"/>
              <w:autoSpaceDE w:val="0"/>
              <w:autoSpaceDN w:val="0"/>
              <w:adjustRightInd w:val="0"/>
              <w:jc w:val="center"/>
              <w:rPr>
                <w:sz w:val="20"/>
                <w:szCs w:val="20"/>
                <w:lang w:eastAsia="pl-PL"/>
              </w:rPr>
            </w:pPr>
            <w:r w:rsidRPr="00AC56E9">
              <w:rPr>
                <w:sz w:val="20"/>
                <w:szCs w:val="20"/>
                <w:lang w:eastAsia="pl-PL"/>
              </w:rPr>
              <w:t>K1</w:t>
            </w:r>
            <w:r>
              <w:rPr>
                <w:sz w:val="20"/>
                <w:szCs w:val="20"/>
                <w:lang w:eastAsia="pl-PL"/>
              </w:rPr>
              <w:t>IP</w:t>
            </w:r>
            <w:r w:rsidRPr="00AC56E9">
              <w:rPr>
                <w:sz w:val="20"/>
                <w:szCs w:val="20"/>
                <w:lang w:eastAsia="pl-PL"/>
              </w:rPr>
              <w:t>_K0</w:t>
            </w:r>
            <w:r w:rsidR="00923FC4">
              <w:rPr>
                <w:sz w:val="20"/>
                <w:szCs w:val="20"/>
                <w:lang w:eastAsia="pl-PL"/>
              </w:rPr>
              <w:t xml:space="preserve">1, </w:t>
            </w:r>
            <w:r w:rsidR="00923FC4" w:rsidRPr="00AC56E9">
              <w:rPr>
                <w:sz w:val="20"/>
                <w:szCs w:val="20"/>
                <w:lang w:eastAsia="pl-PL"/>
              </w:rPr>
              <w:t>K1</w:t>
            </w:r>
            <w:r w:rsidR="00923FC4">
              <w:rPr>
                <w:sz w:val="20"/>
                <w:szCs w:val="20"/>
                <w:lang w:eastAsia="pl-PL"/>
              </w:rPr>
              <w:t>IP</w:t>
            </w:r>
            <w:r w:rsidR="00923FC4" w:rsidRPr="00AC56E9">
              <w:rPr>
                <w:sz w:val="20"/>
                <w:szCs w:val="20"/>
                <w:lang w:eastAsia="pl-PL"/>
              </w:rPr>
              <w:t>_K0</w:t>
            </w:r>
            <w:r w:rsidR="00923FC4">
              <w:rPr>
                <w:sz w:val="20"/>
                <w:szCs w:val="20"/>
                <w:lang w:eastAsia="pl-PL"/>
              </w:rPr>
              <w:t>2</w:t>
            </w:r>
          </w:p>
        </w:tc>
        <w:tc>
          <w:tcPr>
            <w:tcW w:w="425"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D708F1">
            <w:pPr>
              <w:snapToGrid w:val="0"/>
              <w:jc w:val="center"/>
              <w:rPr>
                <w:sz w:val="20"/>
                <w:szCs w:val="20"/>
                <w:lang w:val="en-US"/>
              </w:rPr>
            </w:pPr>
            <w:r w:rsidRPr="00AC56E9">
              <w:rPr>
                <w:sz w:val="20"/>
                <w:szCs w:val="20"/>
                <w:lang w:val="en-US"/>
              </w:rPr>
              <w:t>C4</w:t>
            </w:r>
          </w:p>
        </w:tc>
        <w:tc>
          <w:tcPr>
            <w:tcW w:w="772" w:type="pct"/>
            <w:tcBorders>
              <w:top w:val="single" w:sz="4" w:space="0" w:color="000000"/>
              <w:left w:val="single" w:sz="4" w:space="0" w:color="000000"/>
              <w:bottom w:val="single" w:sz="4" w:space="0" w:color="000000"/>
            </w:tcBorders>
            <w:shd w:val="clear" w:color="auto" w:fill="auto"/>
            <w:vAlign w:val="center"/>
          </w:tcPr>
          <w:p w:rsidR="00E90ACF" w:rsidRPr="00AC56E9" w:rsidRDefault="00E90ACF" w:rsidP="00D708F1">
            <w:pPr>
              <w:ind w:left="436" w:hanging="426"/>
              <w:jc w:val="center"/>
              <w:rPr>
                <w:bCs/>
                <w:sz w:val="20"/>
                <w:szCs w:val="20"/>
              </w:rPr>
            </w:pPr>
            <w:r w:rsidRPr="00AC56E9">
              <w:rPr>
                <w:bCs/>
                <w:sz w:val="20"/>
                <w:szCs w:val="20"/>
              </w:rPr>
              <w:t>Wy1</w:t>
            </w:r>
            <w:r w:rsidR="00923FC4">
              <w:rPr>
                <w:bCs/>
                <w:sz w:val="20"/>
                <w:szCs w:val="20"/>
              </w:rPr>
              <w:t>-</w:t>
            </w:r>
            <w:r w:rsidRPr="00AC56E9">
              <w:rPr>
                <w:bCs/>
                <w:sz w:val="20"/>
                <w:szCs w:val="20"/>
              </w:rPr>
              <w:t>Wy7</w:t>
            </w:r>
          </w:p>
          <w:p w:rsidR="00E90ACF" w:rsidRPr="00AC56E9" w:rsidRDefault="00E90ACF" w:rsidP="00923FC4">
            <w:pPr>
              <w:ind w:left="436" w:hanging="426"/>
              <w:jc w:val="center"/>
              <w:rPr>
                <w:bCs/>
                <w:sz w:val="20"/>
                <w:szCs w:val="20"/>
              </w:rPr>
            </w:pPr>
            <w:r w:rsidRPr="00AC56E9">
              <w:rPr>
                <w:bCs/>
                <w:sz w:val="20"/>
                <w:szCs w:val="20"/>
              </w:rPr>
              <w:t>La1</w:t>
            </w:r>
            <w:r w:rsidR="00923FC4">
              <w:rPr>
                <w:bCs/>
                <w:sz w:val="20"/>
                <w:szCs w:val="20"/>
              </w:rPr>
              <w:t>-</w:t>
            </w:r>
            <w:r w:rsidRPr="00AC56E9">
              <w:rPr>
                <w:bCs/>
                <w:sz w:val="20"/>
                <w:szCs w:val="20"/>
              </w:rPr>
              <w:t>La1</w:t>
            </w:r>
            <w:r w:rsidR="00923FC4">
              <w:rPr>
                <w:bCs/>
                <w:sz w:val="20"/>
                <w:szCs w:val="20"/>
              </w:rPr>
              <w:t>7</w:t>
            </w:r>
          </w:p>
        </w:tc>
        <w:tc>
          <w:tcPr>
            <w:tcW w:w="707" w:type="pct"/>
            <w:tcBorders>
              <w:top w:val="single" w:sz="4" w:space="0" w:color="000000"/>
              <w:left w:val="single" w:sz="4" w:space="0" w:color="000000"/>
              <w:bottom w:val="single" w:sz="4" w:space="0" w:color="000000"/>
              <w:right w:val="single" w:sz="4" w:space="0" w:color="auto"/>
            </w:tcBorders>
            <w:shd w:val="clear" w:color="auto" w:fill="auto"/>
            <w:vAlign w:val="center"/>
          </w:tcPr>
          <w:p w:rsidR="00E90ACF" w:rsidRPr="00AC56E9" w:rsidRDefault="00E90ACF" w:rsidP="00D708F1">
            <w:pPr>
              <w:snapToGrid w:val="0"/>
              <w:jc w:val="center"/>
              <w:rPr>
                <w:sz w:val="20"/>
                <w:szCs w:val="20"/>
              </w:rPr>
            </w:pPr>
            <w:r>
              <w:rPr>
                <w:sz w:val="20"/>
                <w:szCs w:val="20"/>
              </w:rPr>
              <w:t>N1 – N5</w:t>
            </w:r>
          </w:p>
        </w:tc>
      </w:tr>
    </w:tbl>
    <w:p w:rsidR="00E90ACF" w:rsidRDefault="00E90ACF" w:rsidP="00E90ACF">
      <w:pPr>
        <w:pStyle w:val="Stopka"/>
        <w:tabs>
          <w:tab w:val="clear" w:pos="4536"/>
          <w:tab w:val="clear" w:pos="9072"/>
        </w:tabs>
      </w:pPr>
    </w:p>
    <w:p w:rsidR="00C11F29" w:rsidRDefault="00C11F29"/>
    <w:sectPr w:rsidR="00C11F29" w:rsidSect="00C11F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73E1717"/>
    <w:multiLevelType w:val="hybridMultilevel"/>
    <w:tmpl w:val="1C789A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ACF"/>
    <w:rsid w:val="0012721B"/>
    <w:rsid w:val="001C6FA4"/>
    <w:rsid w:val="002761C5"/>
    <w:rsid w:val="003169D1"/>
    <w:rsid w:val="003731CB"/>
    <w:rsid w:val="003C2F9F"/>
    <w:rsid w:val="00406C02"/>
    <w:rsid w:val="00447CAD"/>
    <w:rsid w:val="00460CE3"/>
    <w:rsid w:val="004910A8"/>
    <w:rsid w:val="0053238D"/>
    <w:rsid w:val="005408EC"/>
    <w:rsid w:val="005B7963"/>
    <w:rsid w:val="0068276C"/>
    <w:rsid w:val="006E6B63"/>
    <w:rsid w:val="006F6EBC"/>
    <w:rsid w:val="007206CB"/>
    <w:rsid w:val="00723F27"/>
    <w:rsid w:val="00766FC6"/>
    <w:rsid w:val="00775237"/>
    <w:rsid w:val="00794D42"/>
    <w:rsid w:val="007F023E"/>
    <w:rsid w:val="0082403C"/>
    <w:rsid w:val="008A3E0A"/>
    <w:rsid w:val="00911E66"/>
    <w:rsid w:val="00923FC4"/>
    <w:rsid w:val="009C6A16"/>
    <w:rsid w:val="009D234B"/>
    <w:rsid w:val="009F6EBF"/>
    <w:rsid w:val="00AF3819"/>
    <w:rsid w:val="00AF666C"/>
    <w:rsid w:val="00B259F7"/>
    <w:rsid w:val="00B524AD"/>
    <w:rsid w:val="00BB00E9"/>
    <w:rsid w:val="00C11F29"/>
    <w:rsid w:val="00C53B05"/>
    <w:rsid w:val="00C61E1D"/>
    <w:rsid w:val="00D05884"/>
    <w:rsid w:val="00D46740"/>
    <w:rsid w:val="00D869AA"/>
    <w:rsid w:val="00D930B7"/>
    <w:rsid w:val="00DC6B6A"/>
    <w:rsid w:val="00E56E5E"/>
    <w:rsid w:val="00E90ACF"/>
    <w:rsid w:val="00EE427C"/>
    <w:rsid w:val="00EF4D9E"/>
    <w:rsid w:val="00F803B9"/>
    <w:rsid w:val="00F8779B"/>
    <w:rsid w:val="00FB35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149A97-8863-4F1E-8593-60B03D957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90ACF"/>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E90ACF"/>
    <w:pPr>
      <w:keepNext/>
      <w:numPr>
        <w:numId w:val="1"/>
      </w:numPr>
      <w:outlineLvl w:val="0"/>
    </w:pPr>
    <w:rPr>
      <w:b/>
      <w:bCs/>
      <w:sz w:val="28"/>
    </w:rPr>
  </w:style>
  <w:style w:type="paragraph" w:styleId="Nagwek2">
    <w:name w:val="heading 2"/>
    <w:basedOn w:val="Normalny"/>
    <w:next w:val="Normalny"/>
    <w:link w:val="Nagwek2Znak"/>
    <w:qFormat/>
    <w:rsid w:val="00E90ACF"/>
    <w:pPr>
      <w:keepNext/>
      <w:numPr>
        <w:ilvl w:val="1"/>
        <w:numId w:val="1"/>
      </w:numPr>
      <w:outlineLvl w:val="1"/>
    </w:pPr>
    <w:rPr>
      <w:b/>
      <w:bCs/>
    </w:rPr>
  </w:style>
  <w:style w:type="paragraph" w:styleId="Nagwek3">
    <w:name w:val="heading 3"/>
    <w:basedOn w:val="Normalny"/>
    <w:next w:val="Normalny"/>
    <w:link w:val="Nagwek3Znak"/>
    <w:qFormat/>
    <w:rsid w:val="00E90ACF"/>
    <w:pPr>
      <w:keepNext/>
      <w:numPr>
        <w:ilvl w:val="2"/>
        <w:numId w:val="1"/>
      </w:numPr>
      <w:jc w:val="center"/>
      <w:outlineLvl w:val="2"/>
    </w:pPr>
    <w:rPr>
      <w:b/>
      <w:bCs/>
    </w:rPr>
  </w:style>
  <w:style w:type="paragraph" w:styleId="Nagwek4">
    <w:name w:val="heading 4"/>
    <w:basedOn w:val="Normalny"/>
    <w:next w:val="Normalny"/>
    <w:link w:val="Nagwek4Znak"/>
    <w:qFormat/>
    <w:rsid w:val="00E90ACF"/>
    <w:pPr>
      <w:keepNext/>
      <w:numPr>
        <w:ilvl w:val="3"/>
        <w:numId w:val="1"/>
      </w:numPr>
      <w:jc w:val="center"/>
      <w:outlineLvl w:val="3"/>
    </w:pPr>
    <w:rPr>
      <w:b/>
      <w:bCs/>
      <w:sz w:val="22"/>
    </w:rPr>
  </w:style>
  <w:style w:type="paragraph" w:styleId="Nagwek5">
    <w:name w:val="heading 5"/>
    <w:basedOn w:val="Normalny"/>
    <w:next w:val="Normalny"/>
    <w:link w:val="Nagwek5Znak"/>
    <w:qFormat/>
    <w:rsid w:val="00E90ACF"/>
    <w:pPr>
      <w:keepNext/>
      <w:numPr>
        <w:ilvl w:val="4"/>
        <w:numId w:val="1"/>
      </w:numPr>
      <w:outlineLvl w:val="4"/>
    </w:pPr>
    <w:rPr>
      <w:b/>
      <w:bCs/>
      <w:sz w:val="18"/>
    </w:rPr>
  </w:style>
  <w:style w:type="paragraph" w:styleId="Nagwek6">
    <w:name w:val="heading 6"/>
    <w:basedOn w:val="Normalny"/>
    <w:next w:val="Normalny"/>
    <w:link w:val="Nagwek6Znak"/>
    <w:qFormat/>
    <w:rsid w:val="00E90ACF"/>
    <w:pPr>
      <w:keepNext/>
      <w:numPr>
        <w:ilvl w:val="5"/>
        <w:numId w:val="1"/>
      </w:numPr>
      <w:jc w:val="center"/>
      <w:outlineLvl w:val="5"/>
    </w:pPr>
    <w:rPr>
      <w:b/>
      <w:bCs/>
      <w:sz w:val="18"/>
    </w:rPr>
  </w:style>
  <w:style w:type="paragraph" w:styleId="Nagwek7">
    <w:name w:val="heading 7"/>
    <w:basedOn w:val="Normalny"/>
    <w:next w:val="Normalny"/>
    <w:link w:val="Nagwek7Znak"/>
    <w:qFormat/>
    <w:rsid w:val="00E90ACF"/>
    <w:pPr>
      <w:keepNext/>
      <w:numPr>
        <w:ilvl w:val="6"/>
        <w:numId w:val="1"/>
      </w:numPr>
      <w:spacing w:before="60" w:after="60"/>
      <w:outlineLvl w:val="6"/>
    </w:pPr>
    <w:rPr>
      <w:rFonts w:ascii="Arial" w:hAnsi="Arial" w:cs="Arial"/>
      <w:b/>
      <w:bCs/>
      <w:cap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90ACF"/>
    <w:rPr>
      <w:rFonts w:ascii="Times New Roman" w:eastAsia="Times New Roman" w:hAnsi="Times New Roman" w:cs="Times New Roman"/>
      <w:b/>
      <w:bCs/>
      <w:sz w:val="28"/>
      <w:szCs w:val="24"/>
      <w:lang w:eastAsia="ar-SA"/>
    </w:rPr>
  </w:style>
  <w:style w:type="character" w:customStyle="1" w:styleId="Nagwek2Znak">
    <w:name w:val="Nagłówek 2 Znak"/>
    <w:basedOn w:val="Domylnaczcionkaakapitu"/>
    <w:link w:val="Nagwek2"/>
    <w:rsid w:val="00E90ACF"/>
    <w:rPr>
      <w:rFonts w:ascii="Times New Roman" w:eastAsia="Times New Roman" w:hAnsi="Times New Roman" w:cs="Times New Roman"/>
      <w:b/>
      <w:bCs/>
      <w:sz w:val="24"/>
      <w:szCs w:val="24"/>
      <w:lang w:eastAsia="ar-SA"/>
    </w:rPr>
  </w:style>
  <w:style w:type="character" w:customStyle="1" w:styleId="Nagwek3Znak">
    <w:name w:val="Nagłówek 3 Znak"/>
    <w:basedOn w:val="Domylnaczcionkaakapitu"/>
    <w:link w:val="Nagwek3"/>
    <w:rsid w:val="00E90ACF"/>
    <w:rPr>
      <w:rFonts w:ascii="Times New Roman" w:eastAsia="Times New Roman" w:hAnsi="Times New Roman" w:cs="Times New Roman"/>
      <w:b/>
      <w:bCs/>
      <w:sz w:val="24"/>
      <w:szCs w:val="24"/>
      <w:lang w:eastAsia="ar-SA"/>
    </w:rPr>
  </w:style>
  <w:style w:type="character" w:customStyle="1" w:styleId="Nagwek4Znak">
    <w:name w:val="Nagłówek 4 Znak"/>
    <w:basedOn w:val="Domylnaczcionkaakapitu"/>
    <w:link w:val="Nagwek4"/>
    <w:rsid w:val="00E90ACF"/>
    <w:rPr>
      <w:rFonts w:ascii="Times New Roman" w:eastAsia="Times New Roman" w:hAnsi="Times New Roman" w:cs="Times New Roman"/>
      <w:b/>
      <w:bCs/>
      <w:szCs w:val="24"/>
      <w:lang w:eastAsia="ar-SA"/>
    </w:rPr>
  </w:style>
  <w:style w:type="character" w:customStyle="1" w:styleId="Nagwek5Znak">
    <w:name w:val="Nagłówek 5 Znak"/>
    <w:basedOn w:val="Domylnaczcionkaakapitu"/>
    <w:link w:val="Nagwek5"/>
    <w:rsid w:val="00E90ACF"/>
    <w:rPr>
      <w:rFonts w:ascii="Times New Roman" w:eastAsia="Times New Roman" w:hAnsi="Times New Roman" w:cs="Times New Roman"/>
      <w:b/>
      <w:bCs/>
      <w:sz w:val="18"/>
      <w:szCs w:val="24"/>
      <w:lang w:eastAsia="ar-SA"/>
    </w:rPr>
  </w:style>
  <w:style w:type="character" w:customStyle="1" w:styleId="Nagwek6Znak">
    <w:name w:val="Nagłówek 6 Znak"/>
    <w:basedOn w:val="Domylnaczcionkaakapitu"/>
    <w:link w:val="Nagwek6"/>
    <w:rsid w:val="00E90ACF"/>
    <w:rPr>
      <w:rFonts w:ascii="Times New Roman" w:eastAsia="Times New Roman" w:hAnsi="Times New Roman" w:cs="Times New Roman"/>
      <w:b/>
      <w:bCs/>
      <w:sz w:val="18"/>
      <w:szCs w:val="24"/>
      <w:lang w:eastAsia="ar-SA"/>
    </w:rPr>
  </w:style>
  <w:style w:type="character" w:customStyle="1" w:styleId="Nagwek7Znak">
    <w:name w:val="Nagłówek 7 Znak"/>
    <w:basedOn w:val="Domylnaczcionkaakapitu"/>
    <w:link w:val="Nagwek7"/>
    <w:rsid w:val="00E90ACF"/>
    <w:rPr>
      <w:rFonts w:eastAsia="Times New Roman"/>
      <w:b/>
      <w:bCs/>
      <w:caps/>
      <w:sz w:val="20"/>
      <w:szCs w:val="20"/>
      <w:lang w:eastAsia="ar-SA"/>
    </w:rPr>
  </w:style>
  <w:style w:type="paragraph" w:styleId="Tekstpodstawowy">
    <w:name w:val="Body Text"/>
    <w:basedOn w:val="Normalny"/>
    <w:link w:val="TekstpodstawowyZnak"/>
    <w:qFormat/>
    <w:rsid w:val="00E90ACF"/>
    <w:pPr>
      <w:jc w:val="center"/>
    </w:pPr>
  </w:style>
  <w:style w:type="character" w:customStyle="1" w:styleId="TekstpodstawowyZnak">
    <w:name w:val="Tekst podstawowy Znak"/>
    <w:basedOn w:val="Domylnaczcionkaakapitu"/>
    <w:link w:val="Tekstpodstawowy"/>
    <w:rsid w:val="00E90ACF"/>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E90ACF"/>
    <w:pPr>
      <w:tabs>
        <w:tab w:val="center" w:pos="4536"/>
        <w:tab w:val="right" w:pos="9072"/>
      </w:tabs>
    </w:pPr>
  </w:style>
  <w:style w:type="character" w:customStyle="1" w:styleId="StopkaZnak">
    <w:name w:val="Stopka Znak"/>
    <w:basedOn w:val="Domylnaczcionkaakapitu"/>
    <w:link w:val="Stopka"/>
    <w:uiPriority w:val="99"/>
    <w:rsid w:val="00E90ACF"/>
    <w:rPr>
      <w:rFonts w:ascii="Times New Roman" w:eastAsia="Times New Roman" w:hAnsi="Times New Roman" w:cs="Times New Roman"/>
      <w:sz w:val="24"/>
      <w:szCs w:val="24"/>
      <w:lang w:eastAsia="ar-SA"/>
    </w:rPr>
  </w:style>
  <w:style w:type="character" w:customStyle="1" w:styleId="tl">
    <w:name w:val="tl"/>
    <w:basedOn w:val="Domylnaczcionkaakapitu"/>
    <w:rsid w:val="00E90ACF"/>
  </w:style>
  <w:style w:type="character" w:styleId="Pogrubienie">
    <w:name w:val="Strong"/>
    <w:basedOn w:val="Domylnaczcionkaakapitu"/>
    <w:uiPriority w:val="22"/>
    <w:qFormat/>
    <w:rsid w:val="00447C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1387</Words>
  <Characters>7911</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Witek</dc:creator>
  <cp:lastModifiedBy>Andrzej Dudek</cp:lastModifiedBy>
  <cp:revision>9</cp:revision>
  <dcterms:created xsi:type="dcterms:W3CDTF">2018-04-17T19:02:00Z</dcterms:created>
  <dcterms:modified xsi:type="dcterms:W3CDTF">2018-08-10T12:00:00Z</dcterms:modified>
</cp:coreProperties>
</file>