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906" w:rsidRDefault="00A46906" w:rsidP="00A46906">
      <w:pPr>
        <w:pStyle w:val="Nagwek2"/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46906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906" w:rsidRPr="00041381" w:rsidRDefault="00A46906" w:rsidP="00D708F1">
            <w:r w:rsidRPr="003F5FEE">
              <w:rPr>
                <w:b/>
              </w:rPr>
              <w:t xml:space="preserve">WYDZIAŁ TECHNICZNO-INFORMATYCZNY </w:t>
            </w:r>
          </w:p>
          <w:p w:rsidR="00A46906" w:rsidRDefault="00A46906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46906" w:rsidRDefault="00A46906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Inżynieria oprogramowania</w:t>
            </w:r>
          </w:p>
          <w:p w:rsidR="00A46906" w:rsidRDefault="00A46906" w:rsidP="00D708F1">
            <w:pPr>
              <w:pStyle w:val="Nagwek2"/>
            </w:pPr>
            <w:r>
              <w:t>Nazwa w języku angielski: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Software Engineering</w:t>
            </w:r>
          </w:p>
          <w:p w:rsidR="00A46906" w:rsidRDefault="00A46906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 Przemysłowa</w:t>
            </w:r>
          </w:p>
          <w:p w:rsidR="00A46906" w:rsidRDefault="00A46906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I stopień, stacjonarna </w:t>
            </w:r>
          </w:p>
          <w:p w:rsidR="00A46906" w:rsidRDefault="00A46906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A46906" w:rsidRPr="00623B51" w:rsidRDefault="00A46906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A46906">
              <w:rPr>
                <w:b/>
                <w:bCs/>
              </w:rPr>
              <w:t xml:space="preserve">IPV110023 </w:t>
            </w:r>
          </w:p>
          <w:p w:rsidR="00A46906" w:rsidRPr="00874AAA" w:rsidRDefault="00A46906" w:rsidP="00A46906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A46906" w:rsidRDefault="00A46906" w:rsidP="00A46906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A46906" w:rsidRPr="005F2301" w:rsidTr="00D708F1">
        <w:tc>
          <w:tcPr>
            <w:tcW w:w="2802" w:type="dxa"/>
          </w:tcPr>
          <w:p w:rsidR="00A46906" w:rsidRPr="005F2301" w:rsidRDefault="00A46906" w:rsidP="00D708F1"/>
        </w:tc>
        <w:tc>
          <w:tcPr>
            <w:tcW w:w="1134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Seminarium</w:t>
            </w:r>
          </w:p>
        </w:tc>
      </w:tr>
      <w:tr w:rsidR="00A46906" w:rsidRPr="005F2301" w:rsidTr="00D708F1">
        <w:tc>
          <w:tcPr>
            <w:tcW w:w="2802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305" w:type="dxa"/>
          </w:tcPr>
          <w:p w:rsidR="00A46906" w:rsidRPr="005F2301" w:rsidRDefault="00A46906" w:rsidP="00D708F1"/>
        </w:tc>
      </w:tr>
      <w:tr w:rsidR="00A46906" w:rsidRPr="005F2301" w:rsidTr="00D708F1">
        <w:tc>
          <w:tcPr>
            <w:tcW w:w="2802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A46906" w:rsidRPr="005F2301" w:rsidRDefault="00A46906" w:rsidP="00D708F1">
            <w:pPr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67" w:type="dxa"/>
            <w:vAlign w:val="center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46906" w:rsidRPr="005F2301" w:rsidRDefault="00A46906" w:rsidP="00D708F1">
            <w:pPr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76" w:type="dxa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305" w:type="dxa"/>
          </w:tcPr>
          <w:p w:rsidR="00A46906" w:rsidRPr="005F2301" w:rsidRDefault="00A46906" w:rsidP="00D708F1"/>
        </w:tc>
      </w:tr>
      <w:tr w:rsidR="00A46906" w:rsidRPr="005F2301" w:rsidTr="00D708F1">
        <w:tc>
          <w:tcPr>
            <w:tcW w:w="2802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Egzamin</w:t>
            </w:r>
          </w:p>
        </w:tc>
        <w:tc>
          <w:tcPr>
            <w:tcW w:w="1267" w:type="dxa"/>
            <w:vAlign w:val="center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46906" w:rsidRDefault="00A46906" w:rsidP="00D708F1">
            <w:pPr>
              <w:jc w:val="center"/>
            </w:pPr>
            <w:r>
              <w:rPr>
                <w:sz w:val="22"/>
                <w:szCs w:val="22"/>
              </w:rPr>
              <w:t>Zaliczenie</w:t>
            </w:r>
          </w:p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na ocenę</w:t>
            </w:r>
          </w:p>
        </w:tc>
        <w:tc>
          <w:tcPr>
            <w:tcW w:w="1276" w:type="dxa"/>
          </w:tcPr>
          <w:p w:rsidR="00A46906" w:rsidRPr="005F2301" w:rsidRDefault="00A46906" w:rsidP="00D708F1"/>
        </w:tc>
        <w:tc>
          <w:tcPr>
            <w:tcW w:w="1305" w:type="dxa"/>
          </w:tcPr>
          <w:p w:rsidR="00A46906" w:rsidRPr="005F2301" w:rsidRDefault="00A46906" w:rsidP="00D708F1"/>
        </w:tc>
      </w:tr>
      <w:tr w:rsidR="00A46906" w:rsidRPr="005F2301" w:rsidTr="00D708F1">
        <w:tc>
          <w:tcPr>
            <w:tcW w:w="2802" w:type="dxa"/>
          </w:tcPr>
          <w:p w:rsidR="00A46906" w:rsidRPr="005F2301" w:rsidRDefault="00A46906" w:rsidP="00D708F1">
            <w:r w:rsidRPr="00FF65D4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276" w:type="dxa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305" w:type="dxa"/>
          </w:tcPr>
          <w:p w:rsidR="00A46906" w:rsidRPr="005F2301" w:rsidRDefault="00A46906" w:rsidP="00D708F1">
            <w:pPr>
              <w:jc w:val="center"/>
            </w:pPr>
          </w:p>
        </w:tc>
      </w:tr>
      <w:tr w:rsidR="00A46906" w:rsidRPr="005F2301" w:rsidTr="00D708F1">
        <w:tc>
          <w:tcPr>
            <w:tcW w:w="2802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A46906" w:rsidRPr="005F2301" w:rsidRDefault="00A46906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67" w:type="dxa"/>
            <w:vAlign w:val="center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46906" w:rsidRPr="005F2301" w:rsidRDefault="00A46906" w:rsidP="00D708F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305" w:type="dxa"/>
          </w:tcPr>
          <w:p w:rsidR="00A46906" w:rsidRPr="005F2301" w:rsidRDefault="00A46906" w:rsidP="00D708F1">
            <w:pPr>
              <w:jc w:val="center"/>
            </w:pPr>
          </w:p>
        </w:tc>
      </w:tr>
      <w:tr w:rsidR="00A46906" w:rsidRPr="005F2301" w:rsidTr="00D708F1">
        <w:tc>
          <w:tcPr>
            <w:tcW w:w="2802" w:type="dxa"/>
            <w:vAlign w:val="center"/>
          </w:tcPr>
          <w:p w:rsidR="00A46906" w:rsidRPr="005F2301" w:rsidRDefault="00A46906" w:rsidP="00D708F1">
            <w:pPr>
              <w:rPr>
                <w:sz w:val="20"/>
                <w:szCs w:val="20"/>
              </w:rPr>
            </w:pPr>
            <w:r w:rsidRPr="005F2301">
              <w:rPr>
                <w:sz w:val="20"/>
                <w:szCs w:val="20"/>
              </w:rPr>
              <w:t>Liczba punktów odpowiadająca zajęciom o charakterze praktycznym (P)</w:t>
            </w:r>
          </w:p>
        </w:tc>
        <w:tc>
          <w:tcPr>
            <w:tcW w:w="1134" w:type="dxa"/>
            <w:vAlign w:val="center"/>
          </w:tcPr>
          <w:p w:rsidR="00A46906" w:rsidRPr="005F2301" w:rsidRDefault="00A46906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46906" w:rsidRPr="005F2301" w:rsidRDefault="00A46906" w:rsidP="00D708F1">
            <w:pPr>
              <w:spacing w:before="100" w:beforeAutospacing="1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305" w:type="dxa"/>
          </w:tcPr>
          <w:p w:rsidR="00A46906" w:rsidRPr="005F2301" w:rsidRDefault="00A46906" w:rsidP="00D708F1">
            <w:pPr>
              <w:jc w:val="center"/>
            </w:pPr>
          </w:p>
        </w:tc>
      </w:tr>
      <w:tr w:rsidR="00A46906" w:rsidRPr="005F2301" w:rsidTr="00D708F1">
        <w:tc>
          <w:tcPr>
            <w:tcW w:w="2802" w:type="dxa"/>
            <w:vAlign w:val="center"/>
          </w:tcPr>
          <w:p w:rsidR="00A46906" w:rsidRPr="005F2301" w:rsidRDefault="00A46906" w:rsidP="00D708F1">
            <w:pPr>
              <w:rPr>
                <w:sz w:val="20"/>
                <w:szCs w:val="20"/>
              </w:rPr>
            </w:pPr>
            <w:r w:rsidRPr="005F2301">
              <w:rPr>
                <w:sz w:val="20"/>
                <w:szCs w:val="20"/>
              </w:rPr>
              <w:t>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A46906" w:rsidRPr="005F2301" w:rsidRDefault="00A46906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46906" w:rsidRPr="005F2301" w:rsidRDefault="00A46906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A46906" w:rsidRPr="005F2301" w:rsidRDefault="00A46906" w:rsidP="00D708F1">
            <w:pPr>
              <w:jc w:val="center"/>
            </w:pPr>
          </w:p>
        </w:tc>
        <w:tc>
          <w:tcPr>
            <w:tcW w:w="1305" w:type="dxa"/>
          </w:tcPr>
          <w:p w:rsidR="00A46906" w:rsidRPr="005F2301" w:rsidRDefault="00A46906" w:rsidP="00D708F1">
            <w:pPr>
              <w:jc w:val="center"/>
            </w:pPr>
          </w:p>
        </w:tc>
      </w:tr>
    </w:tbl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Pr="003C37E7" w:rsidRDefault="00A46906" w:rsidP="00A4690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46906" w:rsidRPr="005F2301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5F2301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A46906" w:rsidRPr="005F2301" w:rsidRDefault="00A46906" w:rsidP="00D708F1">
            <w:pPr>
              <w:ind w:left="720"/>
            </w:pPr>
            <w:r>
              <w:rPr>
                <w:sz w:val="22"/>
                <w:szCs w:val="22"/>
              </w:rPr>
              <w:t>1.K1IP_W13, K1IP_U13</w:t>
            </w:r>
          </w:p>
          <w:p w:rsidR="00A46906" w:rsidRPr="005F2301" w:rsidRDefault="00A46906" w:rsidP="00D708F1">
            <w:pPr>
              <w:ind w:left="720"/>
            </w:pPr>
          </w:p>
        </w:tc>
      </w:tr>
    </w:tbl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A46906" w:rsidRPr="001A43C0" w:rsidTr="00D708F1">
        <w:tc>
          <w:tcPr>
            <w:tcW w:w="9210" w:type="dxa"/>
          </w:tcPr>
          <w:p w:rsidR="00A46906" w:rsidRPr="005F2301" w:rsidRDefault="00A46906" w:rsidP="00D708F1">
            <w:pPr>
              <w:jc w:val="center"/>
              <w:rPr>
                <w:b/>
              </w:rPr>
            </w:pPr>
            <w:r w:rsidRPr="005F2301">
              <w:rPr>
                <w:b/>
                <w:sz w:val="22"/>
                <w:szCs w:val="22"/>
              </w:rPr>
              <w:t>CELE PRZEDMIOTU</w:t>
            </w:r>
          </w:p>
          <w:p w:rsidR="00A46906" w:rsidRPr="005F2301" w:rsidRDefault="00A46906" w:rsidP="00D708F1">
            <w:pPr>
              <w:ind w:left="426" w:hanging="426"/>
            </w:pPr>
            <w:r w:rsidRPr="005F2301">
              <w:rPr>
                <w:sz w:val="22"/>
                <w:szCs w:val="22"/>
              </w:rPr>
              <w:t>C1. Nabycie umiejętności opracowania s</w:t>
            </w:r>
            <w:r w:rsidRPr="005F2301">
              <w:rPr>
                <w:sz w:val="22"/>
                <w:szCs w:val="22"/>
                <w:lang w:eastAsia="pl-PL"/>
              </w:rPr>
              <w:t>pecyfikacji wymagań za pomocą diagramów przypadków użycia i diagramów czynności języka UML</w:t>
            </w:r>
          </w:p>
          <w:p w:rsidR="00A46906" w:rsidRPr="005F2301" w:rsidRDefault="00A46906" w:rsidP="00D708F1">
            <w:pPr>
              <w:ind w:left="426" w:hanging="426"/>
              <w:rPr>
                <w:lang w:eastAsia="pl-PL"/>
              </w:rPr>
            </w:pPr>
            <w:r w:rsidRPr="005F2301">
              <w:rPr>
                <w:sz w:val="22"/>
                <w:szCs w:val="22"/>
              </w:rPr>
              <w:t xml:space="preserve">C2. Nabycie umiejętności </w:t>
            </w:r>
            <w:r w:rsidRPr="005F2301">
              <w:rPr>
                <w:sz w:val="22"/>
                <w:szCs w:val="22"/>
                <w:lang w:eastAsia="pl-PL"/>
              </w:rPr>
              <w:t>wyrażania struktury systemu za pomocą diagramów klas, pakietów  i komponentów tego języka</w:t>
            </w:r>
          </w:p>
          <w:p w:rsidR="00A46906" w:rsidRPr="005F2301" w:rsidRDefault="00A46906" w:rsidP="00D708F1">
            <w:pPr>
              <w:ind w:left="426" w:hanging="426"/>
              <w:rPr>
                <w:lang w:eastAsia="pl-PL"/>
              </w:rPr>
            </w:pPr>
            <w:r w:rsidRPr="005F2301">
              <w:rPr>
                <w:sz w:val="22"/>
                <w:szCs w:val="22"/>
                <w:lang w:eastAsia="pl-PL"/>
              </w:rPr>
              <w:t>C3. Zdobycie umiejętności opisywania dynamiki systemów za pomocą diagramów sekwencji, komunikacji i maszyn stanowych języka UML</w:t>
            </w:r>
          </w:p>
          <w:p w:rsidR="00A46906" w:rsidRPr="005F2301" w:rsidRDefault="00A46906" w:rsidP="00D708F1">
            <w:pPr>
              <w:ind w:left="426" w:hanging="426"/>
              <w:rPr>
                <w:lang w:eastAsia="pl-PL"/>
              </w:rPr>
            </w:pPr>
            <w:r w:rsidRPr="005F2301">
              <w:rPr>
                <w:sz w:val="22"/>
                <w:szCs w:val="22"/>
                <w:lang w:eastAsia="pl-PL"/>
              </w:rPr>
              <w:t>C4. Opanowanie podstaw wiedzy z zakresu kierowania projektami programistycznymi</w:t>
            </w:r>
          </w:p>
          <w:p w:rsidR="00A46906" w:rsidRPr="005F2301" w:rsidRDefault="00A46906" w:rsidP="00D708F1">
            <w:pPr>
              <w:ind w:left="426" w:hanging="426"/>
              <w:rPr>
                <w:lang w:eastAsia="pl-PL"/>
              </w:rPr>
            </w:pPr>
            <w:r w:rsidRPr="005F2301">
              <w:rPr>
                <w:sz w:val="22"/>
                <w:szCs w:val="22"/>
                <w:lang w:eastAsia="pl-PL"/>
              </w:rPr>
              <w:t>C5. Nabycie wiedzy z obszaru strukturalnych metod analizy i projektowania</w:t>
            </w:r>
          </w:p>
          <w:p w:rsidR="00A46906" w:rsidRPr="005F2301" w:rsidRDefault="00A46906" w:rsidP="00D708F1">
            <w:pPr>
              <w:ind w:left="426" w:hanging="426"/>
            </w:pPr>
            <w:r w:rsidRPr="005F2301">
              <w:rPr>
                <w:sz w:val="22"/>
                <w:szCs w:val="22"/>
                <w:lang w:eastAsia="pl-PL"/>
              </w:rPr>
              <w:t xml:space="preserve">C6. Zdobycie  wiedzy z obszarów testowania, weryfikacji i walidacji oprogramowania </w:t>
            </w:r>
          </w:p>
          <w:p w:rsidR="00A46906" w:rsidRPr="005F2301" w:rsidRDefault="00A46906" w:rsidP="00D708F1">
            <w:pPr>
              <w:ind w:left="426" w:hanging="426"/>
              <w:rPr>
                <w:lang w:eastAsia="pl-PL"/>
              </w:rPr>
            </w:pPr>
            <w:r w:rsidRPr="005F2301">
              <w:rPr>
                <w:sz w:val="22"/>
                <w:szCs w:val="22"/>
                <w:lang w:eastAsia="pl-PL"/>
              </w:rPr>
              <w:t xml:space="preserve">C7. Opanowanie umiejętności przygotowywania testów akceptacyjnych za pomocą narzędzia </w:t>
            </w:r>
            <w:proofErr w:type="spellStart"/>
            <w:r w:rsidRPr="005F2301">
              <w:rPr>
                <w:sz w:val="22"/>
                <w:szCs w:val="22"/>
                <w:lang w:eastAsia="pl-PL"/>
              </w:rPr>
              <w:t>FitNesse</w:t>
            </w:r>
            <w:proofErr w:type="spellEnd"/>
            <w:r w:rsidRPr="005F2301">
              <w:rPr>
                <w:sz w:val="22"/>
                <w:szCs w:val="22"/>
                <w:lang w:eastAsia="pl-PL"/>
              </w:rPr>
              <w:t xml:space="preserve"> </w:t>
            </w:r>
          </w:p>
          <w:p w:rsidR="00A46906" w:rsidRPr="005F2301" w:rsidRDefault="00A46906" w:rsidP="00D708F1">
            <w:pPr>
              <w:ind w:left="426" w:hanging="426"/>
            </w:pPr>
            <w:r w:rsidRPr="005F2301">
              <w:rPr>
                <w:sz w:val="22"/>
                <w:szCs w:val="22"/>
                <w:lang w:eastAsia="pl-PL"/>
              </w:rPr>
              <w:t xml:space="preserve">C8. Zdobycie umiejętności przygotowywania testów jednostkowych za pomocą narzędzia </w:t>
            </w:r>
            <w:proofErr w:type="spellStart"/>
            <w:r w:rsidRPr="005F2301">
              <w:rPr>
                <w:sz w:val="22"/>
                <w:szCs w:val="22"/>
                <w:lang w:eastAsia="pl-PL"/>
              </w:rPr>
              <w:t>JUnit</w:t>
            </w:r>
            <w:proofErr w:type="spellEnd"/>
            <w:r w:rsidRPr="005F2301">
              <w:rPr>
                <w:sz w:val="22"/>
                <w:szCs w:val="22"/>
                <w:lang w:eastAsia="pl-PL"/>
              </w:rPr>
              <w:t xml:space="preserve"> </w:t>
            </w:r>
          </w:p>
          <w:p w:rsidR="00A46906" w:rsidRPr="005F2301" w:rsidRDefault="00A46906" w:rsidP="00D708F1">
            <w:pPr>
              <w:jc w:val="center"/>
            </w:pPr>
          </w:p>
        </w:tc>
      </w:tr>
    </w:tbl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46906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5F2301">
              <w:rPr>
                <w:szCs w:val="22"/>
              </w:rPr>
              <w:lastRenderedPageBreak/>
              <w:t xml:space="preserve">PRZEDMIOTOWE EFEKTY KSZTAŁCENIA </w:t>
            </w:r>
          </w:p>
          <w:p w:rsidR="00A46906" w:rsidRPr="005F2301" w:rsidRDefault="00A46906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F2301">
              <w:rPr>
                <w:b/>
                <w:sz w:val="22"/>
                <w:szCs w:val="22"/>
              </w:rPr>
              <w:t>Z zakresu wiedzy:</w:t>
            </w:r>
          </w:p>
          <w:p w:rsidR="00A46906" w:rsidRPr="005F2301" w:rsidRDefault="00A46906" w:rsidP="00D708F1">
            <w:pPr>
              <w:ind w:left="1144" w:hanging="1144"/>
            </w:pPr>
            <w:r w:rsidRPr="005F2301">
              <w:rPr>
                <w:sz w:val="22"/>
                <w:szCs w:val="22"/>
              </w:rPr>
              <w:t>PEK_</w:t>
            </w:r>
            <w:r>
              <w:rPr>
                <w:sz w:val="22"/>
                <w:szCs w:val="22"/>
              </w:rPr>
              <w:t>W</w:t>
            </w:r>
            <w:r w:rsidRPr="005F2301">
              <w:rPr>
                <w:sz w:val="22"/>
                <w:szCs w:val="22"/>
              </w:rPr>
              <w:t xml:space="preserve">01 </w:t>
            </w:r>
            <w:r>
              <w:rPr>
                <w:sz w:val="22"/>
                <w:szCs w:val="22"/>
              </w:rPr>
              <w:t>–</w:t>
            </w:r>
            <w:r w:rsidRPr="005F23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Zna metody</w:t>
            </w:r>
            <w:r w:rsidRPr="005F2301">
              <w:rPr>
                <w:sz w:val="22"/>
                <w:szCs w:val="22"/>
              </w:rPr>
              <w:t xml:space="preserve"> s</w:t>
            </w:r>
            <w:r w:rsidRPr="005F2301">
              <w:rPr>
                <w:sz w:val="22"/>
                <w:szCs w:val="22"/>
                <w:lang w:eastAsia="pl-PL"/>
              </w:rPr>
              <w:t>pecyfikacji wymagań</w:t>
            </w:r>
            <w:r w:rsidR="00912968">
              <w:rPr>
                <w:sz w:val="22"/>
                <w:szCs w:val="22"/>
                <w:lang w:eastAsia="pl-PL"/>
              </w:rPr>
              <w:t xml:space="preserve">, specyfikacji systemu i dynamiki systemu </w:t>
            </w:r>
            <w:r w:rsidRPr="005F2301">
              <w:rPr>
                <w:sz w:val="22"/>
                <w:szCs w:val="22"/>
                <w:lang w:eastAsia="pl-PL"/>
              </w:rPr>
              <w:t xml:space="preserve"> za pomocą języka UML</w:t>
            </w:r>
            <w:r w:rsidR="00912968">
              <w:rPr>
                <w:sz w:val="22"/>
                <w:szCs w:val="22"/>
                <w:lang w:eastAsia="pl-PL"/>
              </w:rPr>
              <w:t xml:space="preserve"> i/lub metodologii CASE</w:t>
            </w:r>
          </w:p>
          <w:p w:rsidR="00A46906" w:rsidRPr="005F2301" w:rsidRDefault="00A46906" w:rsidP="00D708F1">
            <w:pPr>
              <w:rPr>
                <w:lang w:eastAsia="pl-PL"/>
              </w:rPr>
            </w:pPr>
            <w:r w:rsidRPr="005F2301">
              <w:rPr>
                <w:sz w:val="22"/>
                <w:szCs w:val="22"/>
              </w:rPr>
              <w:t>PEK_W0</w:t>
            </w:r>
            <w:r w:rsidR="00200907">
              <w:rPr>
                <w:sz w:val="22"/>
                <w:szCs w:val="22"/>
              </w:rPr>
              <w:t>2</w:t>
            </w:r>
            <w:r w:rsidRPr="005F2301">
              <w:rPr>
                <w:sz w:val="22"/>
                <w:szCs w:val="22"/>
              </w:rPr>
              <w:t xml:space="preserve">  - </w:t>
            </w:r>
            <w:r w:rsidRPr="005F2301">
              <w:rPr>
                <w:sz w:val="22"/>
                <w:szCs w:val="22"/>
                <w:lang w:eastAsia="pl-PL"/>
              </w:rPr>
              <w:t>Opanowanie podstaw wiedzy z zakresu kierowania projektami programistycznymi</w:t>
            </w:r>
          </w:p>
          <w:p w:rsidR="00A46906" w:rsidRPr="005F2301" w:rsidRDefault="00A46906" w:rsidP="00200907">
            <w:pPr>
              <w:tabs>
                <w:tab w:val="left" w:pos="1144"/>
              </w:tabs>
              <w:ind w:left="1144" w:hanging="1144"/>
            </w:pPr>
            <w:r w:rsidRPr="005F2301">
              <w:rPr>
                <w:sz w:val="22"/>
                <w:szCs w:val="22"/>
              </w:rPr>
              <w:t>PEK_W0</w:t>
            </w:r>
            <w:r w:rsidR="00200907">
              <w:rPr>
                <w:sz w:val="22"/>
                <w:szCs w:val="22"/>
              </w:rPr>
              <w:t>3</w:t>
            </w:r>
            <w:r w:rsidRPr="005F2301">
              <w:rPr>
                <w:sz w:val="22"/>
                <w:szCs w:val="22"/>
              </w:rPr>
              <w:t xml:space="preserve"> - </w:t>
            </w:r>
            <w:r w:rsidRPr="005F2301">
              <w:rPr>
                <w:sz w:val="22"/>
                <w:szCs w:val="22"/>
                <w:lang w:eastAsia="pl-PL"/>
              </w:rPr>
              <w:t>Nabycie wiedzy z obszaru strukturalnych metod analizy i projektowania</w:t>
            </w:r>
            <w:r w:rsidR="00200907">
              <w:rPr>
                <w:sz w:val="22"/>
                <w:szCs w:val="22"/>
                <w:lang w:eastAsia="pl-PL"/>
              </w:rPr>
              <w:t xml:space="preserve"> oraz z zakresu </w:t>
            </w:r>
            <w:r w:rsidRPr="005F2301">
              <w:rPr>
                <w:sz w:val="22"/>
                <w:szCs w:val="22"/>
                <w:lang w:eastAsia="pl-PL"/>
              </w:rPr>
              <w:t xml:space="preserve"> testowania, weryfikacji i walidacji oprogramowania </w:t>
            </w:r>
          </w:p>
          <w:p w:rsidR="00A46906" w:rsidRPr="005F2301" w:rsidRDefault="00A46906" w:rsidP="00D708F1">
            <w:pPr>
              <w:tabs>
                <w:tab w:val="left" w:pos="719"/>
              </w:tabs>
              <w:ind w:left="719" w:hanging="719"/>
            </w:pPr>
          </w:p>
          <w:p w:rsidR="00A46906" w:rsidRPr="005F2301" w:rsidRDefault="00A46906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F2301">
              <w:rPr>
                <w:b/>
                <w:sz w:val="22"/>
                <w:szCs w:val="22"/>
              </w:rPr>
              <w:t>Z zakresu umiejętności:</w:t>
            </w:r>
          </w:p>
          <w:p w:rsidR="00A46906" w:rsidRPr="005F2301" w:rsidRDefault="00A46906" w:rsidP="00D708F1">
            <w:pPr>
              <w:ind w:left="1144" w:hanging="1144"/>
            </w:pPr>
            <w:r w:rsidRPr="005F2301">
              <w:rPr>
                <w:sz w:val="22"/>
                <w:szCs w:val="22"/>
              </w:rPr>
              <w:t>PEK_U01 - Nabycie umiejętności opracowania s</w:t>
            </w:r>
            <w:r w:rsidRPr="005F2301">
              <w:rPr>
                <w:sz w:val="22"/>
                <w:szCs w:val="22"/>
                <w:lang w:eastAsia="pl-PL"/>
              </w:rPr>
              <w:t>pecyfikacji wymagań</w:t>
            </w:r>
            <w:r w:rsidR="00B17D08">
              <w:rPr>
                <w:sz w:val="22"/>
                <w:szCs w:val="22"/>
                <w:lang w:eastAsia="pl-PL"/>
              </w:rPr>
              <w:t xml:space="preserve"> </w:t>
            </w:r>
            <w:r w:rsidR="00B17D08" w:rsidRPr="005F2301">
              <w:rPr>
                <w:sz w:val="22"/>
                <w:szCs w:val="22"/>
                <w:lang w:eastAsia="pl-PL"/>
              </w:rPr>
              <w:t>wyrażania struktury systemu</w:t>
            </w:r>
            <w:r w:rsidR="00B17D08">
              <w:rPr>
                <w:sz w:val="22"/>
                <w:szCs w:val="22"/>
                <w:lang w:eastAsia="pl-PL"/>
              </w:rPr>
              <w:t xml:space="preserve"> oraz </w:t>
            </w:r>
            <w:r w:rsidR="00B17D08" w:rsidRPr="005F2301">
              <w:rPr>
                <w:sz w:val="22"/>
                <w:szCs w:val="22"/>
                <w:lang w:eastAsia="pl-PL"/>
              </w:rPr>
              <w:t>opisywania dynamiki systemów</w:t>
            </w:r>
            <w:r w:rsidR="00B17D08">
              <w:rPr>
                <w:sz w:val="22"/>
                <w:szCs w:val="22"/>
                <w:lang w:eastAsia="pl-PL"/>
              </w:rPr>
              <w:t xml:space="preserve"> za pomocą  </w:t>
            </w:r>
            <w:r w:rsidRPr="005F2301">
              <w:rPr>
                <w:sz w:val="22"/>
                <w:szCs w:val="22"/>
                <w:lang w:eastAsia="pl-PL"/>
              </w:rPr>
              <w:t>języka UML</w:t>
            </w:r>
            <w:r w:rsidR="00B17D08">
              <w:rPr>
                <w:sz w:val="22"/>
                <w:szCs w:val="22"/>
                <w:lang w:eastAsia="pl-PL"/>
              </w:rPr>
              <w:t xml:space="preserve"> i/lub metodologii CASE</w:t>
            </w:r>
          </w:p>
          <w:p w:rsidR="00A46906" w:rsidRPr="005F2301" w:rsidRDefault="00B17D08" w:rsidP="00D708F1">
            <w:pPr>
              <w:tabs>
                <w:tab w:val="left" w:pos="719"/>
              </w:tabs>
              <w:ind w:left="1144" w:hanging="1144"/>
            </w:pPr>
            <w:r>
              <w:rPr>
                <w:sz w:val="22"/>
                <w:szCs w:val="22"/>
                <w:lang w:eastAsia="pl-PL"/>
              </w:rPr>
              <w:t>PEK_U02</w:t>
            </w:r>
            <w:r w:rsidR="00A46906" w:rsidRPr="005F2301">
              <w:rPr>
                <w:sz w:val="22"/>
                <w:szCs w:val="22"/>
                <w:lang w:eastAsia="pl-PL"/>
              </w:rPr>
              <w:t xml:space="preserve"> - Opanowanie umiejętności przygotowywania testów </w:t>
            </w:r>
            <w:r w:rsidR="00912968">
              <w:rPr>
                <w:sz w:val="22"/>
                <w:szCs w:val="22"/>
                <w:lang w:eastAsia="pl-PL"/>
              </w:rPr>
              <w:t xml:space="preserve">jednostkowych i </w:t>
            </w:r>
            <w:r w:rsidR="00A46906" w:rsidRPr="005F2301">
              <w:rPr>
                <w:sz w:val="22"/>
                <w:szCs w:val="22"/>
                <w:lang w:eastAsia="pl-PL"/>
              </w:rPr>
              <w:t xml:space="preserve">akceptacyjnych </w:t>
            </w:r>
          </w:p>
          <w:p w:rsidR="00A46906" w:rsidRPr="005F2301" w:rsidRDefault="00A46906" w:rsidP="00D708F1">
            <w:pPr>
              <w:tabs>
                <w:tab w:val="left" w:pos="719"/>
              </w:tabs>
              <w:ind w:left="1144" w:hanging="1144"/>
            </w:pPr>
          </w:p>
          <w:p w:rsidR="00A46906" w:rsidRPr="005F2301" w:rsidRDefault="00A46906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F2301">
              <w:rPr>
                <w:b/>
                <w:sz w:val="22"/>
                <w:szCs w:val="22"/>
              </w:rPr>
              <w:t>Z zakresu kompetencji społecznych:</w:t>
            </w:r>
          </w:p>
          <w:p w:rsidR="00A46906" w:rsidRPr="005F2301" w:rsidRDefault="00A46906" w:rsidP="00D708F1">
            <w:pPr>
              <w:tabs>
                <w:tab w:val="left" w:pos="1144"/>
              </w:tabs>
              <w:ind w:left="1144" w:hanging="1144"/>
            </w:pPr>
            <w:r w:rsidRPr="005F2301">
              <w:rPr>
                <w:sz w:val="22"/>
                <w:szCs w:val="22"/>
              </w:rPr>
              <w:t xml:space="preserve">PEK_K01 </w:t>
            </w:r>
            <w:r>
              <w:rPr>
                <w:sz w:val="22"/>
                <w:szCs w:val="22"/>
              </w:rPr>
              <w:t>-</w:t>
            </w:r>
            <w:r w:rsidRPr="005F2301">
              <w:rPr>
                <w:sz w:val="22"/>
                <w:szCs w:val="22"/>
              </w:rPr>
              <w:t xml:space="preserve"> Umiejętność pracy w dwuosobowym zespole przygotowującym specyfikacje wymagań, modele struktury i dynamiki oprogramowania oraz testów akceptacyjnych i jednostkowych</w:t>
            </w:r>
          </w:p>
        </w:tc>
      </w:tr>
    </w:tbl>
    <w:p w:rsidR="00A46906" w:rsidRDefault="00A46906" w:rsidP="00A46906">
      <w:pPr>
        <w:rPr>
          <w:sz w:val="20"/>
          <w:szCs w:val="20"/>
          <w:vertAlign w:val="superscript"/>
        </w:rPr>
      </w:pPr>
    </w:p>
    <w:p w:rsidR="00A46906" w:rsidRDefault="00A46906" w:rsidP="00A46906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46906" w:rsidRPr="005F2301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F2301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A46906" w:rsidRPr="005F2301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pStyle w:val="Nagwek3"/>
              <w:snapToGrid w:val="0"/>
              <w:spacing w:before="60" w:after="20"/>
            </w:pPr>
            <w:r w:rsidRPr="005F2301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5F2301">
              <w:rPr>
                <w:sz w:val="22"/>
                <w:szCs w:val="22"/>
              </w:rPr>
              <w:t xml:space="preserve">Liczba godzin 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Wprowadzenie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Diagramy przypadków użycia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Diagramy czynności i syntaktyka diagramów klas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Diagramy klas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Diagramy sekwencji i diagramy maszyn stanowych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Wzorce projektowe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Definicja projektu programistycznego, modele cyklu życia systemu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Analiza strukturalna – diagramy ERD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Analiza strukturalna – diagramy DFD, diagramy stanów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Zapewnienie jakości w projekcie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Metody weryfikacji i walidacji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Bezpieczeństwo i konserwacja oprogramowania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Koncepcja, projekt i implementacja wielowarstwowego systemu informatycznego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 xml:space="preserve">Testowanie oprogramowania – rodzaje testów, techniki projektowania testów, </w:t>
            </w:r>
            <w:proofErr w:type="spellStart"/>
            <w:r w:rsidRPr="005F2301">
              <w:rPr>
                <w:bCs/>
                <w:sz w:val="22"/>
                <w:szCs w:val="22"/>
              </w:rPr>
              <w:t>FitNesse</w:t>
            </w:r>
            <w:proofErr w:type="spellEnd"/>
            <w:r w:rsidRPr="005F230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5F2301">
              <w:rPr>
                <w:bCs/>
                <w:sz w:val="22"/>
                <w:szCs w:val="22"/>
              </w:rPr>
              <w:t>Selenium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Cs/>
              </w:rPr>
            </w:pPr>
            <w:r w:rsidRPr="005F2301">
              <w:rPr>
                <w:bCs/>
                <w:sz w:val="22"/>
                <w:szCs w:val="22"/>
              </w:rPr>
              <w:t xml:space="preserve">Testowanie oprogramowania – testy jednostkowe, </w:t>
            </w:r>
            <w:proofErr w:type="spellStart"/>
            <w:r w:rsidRPr="005F2301">
              <w:rPr>
                <w:bCs/>
                <w:sz w:val="22"/>
                <w:szCs w:val="22"/>
              </w:rPr>
              <w:t>JUnit</w:t>
            </w:r>
            <w:proofErr w:type="spellEnd"/>
            <w:r w:rsidRPr="005F2301">
              <w:rPr>
                <w:bCs/>
                <w:sz w:val="22"/>
                <w:szCs w:val="22"/>
              </w:rPr>
              <w:t>, obiekty imitacji, programowanie przez testy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snapToGrid w:val="0"/>
              <w:spacing w:before="20" w:after="20"/>
              <w:rPr>
                <w:b/>
              </w:rPr>
            </w:pPr>
            <w:r w:rsidRPr="005F2301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906" w:rsidRPr="005F2301" w:rsidRDefault="00A46906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5F2301">
              <w:rPr>
                <w:b/>
                <w:sz w:val="22"/>
                <w:szCs w:val="22"/>
              </w:rPr>
              <w:t>30</w:t>
            </w:r>
          </w:p>
        </w:tc>
      </w:tr>
    </w:tbl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6521"/>
        <w:gridCol w:w="1559"/>
      </w:tblGrid>
      <w:tr w:rsidR="00A46906" w:rsidRPr="005F2301" w:rsidTr="00D708F1">
        <w:tc>
          <w:tcPr>
            <w:tcW w:w="7763" w:type="dxa"/>
            <w:gridSpan w:val="2"/>
          </w:tcPr>
          <w:p w:rsidR="00A46906" w:rsidRPr="005F2301" w:rsidRDefault="00A46906" w:rsidP="00D708F1">
            <w:pPr>
              <w:jc w:val="center"/>
              <w:rPr>
                <w:b/>
              </w:rPr>
            </w:pPr>
            <w:r w:rsidRPr="005F2301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559" w:type="dxa"/>
          </w:tcPr>
          <w:p w:rsidR="00A46906" w:rsidRPr="005F2301" w:rsidRDefault="00A46906" w:rsidP="00D708F1">
            <w:pPr>
              <w:rPr>
                <w:b/>
              </w:rPr>
            </w:pPr>
            <w:r w:rsidRPr="005F2301">
              <w:rPr>
                <w:b/>
                <w:sz w:val="22"/>
                <w:szCs w:val="22"/>
              </w:rPr>
              <w:t>Liczba godzin</w:t>
            </w:r>
          </w:p>
        </w:tc>
      </w:tr>
      <w:tr w:rsidR="00A46906" w:rsidRPr="005F2301" w:rsidTr="00D708F1">
        <w:tc>
          <w:tcPr>
            <w:tcW w:w="1242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La1</w:t>
            </w:r>
          </w:p>
        </w:tc>
        <w:tc>
          <w:tcPr>
            <w:tcW w:w="6521" w:type="dxa"/>
          </w:tcPr>
          <w:p w:rsidR="00A46906" w:rsidRPr="005F2301" w:rsidRDefault="00A46906" w:rsidP="00D708F1">
            <w:r w:rsidRPr="005F2301">
              <w:rPr>
                <w:bCs/>
                <w:sz w:val="22"/>
                <w:szCs w:val="22"/>
              </w:rPr>
              <w:t>Szkolenie stanowiskowe BHP. Sprawy organizacyjne. Zapoznanie się z narzędziem IBM Software Architect</w:t>
            </w:r>
          </w:p>
        </w:tc>
        <w:tc>
          <w:tcPr>
            <w:tcW w:w="1559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c>
          <w:tcPr>
            <w:tcW w:w="1242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La2-</w:t>
            </w:r>
            <w:r>
              <w:rPr>
                <w:sz w:val="22"/>
                <w:szCs w:val="22"/>
              </w:rPr>
              <w:t>La</w:t>
            </w:r>
            <w:r w:rsidRPr="005F2301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Opracowanie diagramów przypadków użycia dla projektowanego systemu</w:t>
            </w:r>
          </w:p>
        </w:tc>
        <w:tc>
          <w:tcPr>
            <w:tcW w:w="1559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6</w:t>
            </w:r>
          </w:p>
        </w:tc>
      </w:tr>
      <w:tr w:rsidR="00A46906" w:rsidRPr="005F2301" w:rsidTr="00D708F1">
        <w:tc>
          <w:tcPr>
            <w:tcW w:w="1242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La5-</w:t>
            </w:r>
            <w:r>
              <w:rPr>
                <w:sz w:val="22"/>
                <w:szCs w:val="22"/>
              </w:rPr>
              <w:t>La</w:t>
            </w:r>
            <w:r w:rsidRPr="005F2301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Budowa diagramów czynności dla wybranych przypadków użycia</w:t>
            </w:r>
          </w:p>
        </w:tc>
        <w:tc>
          <w:tcPr>
            <w:tcW w:w="1559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4</w:t>
            </w:r>
          </w:p>
        </w:tc>
      </w:tr>
      <w:tr w:rsidR="00A46906" w:rsidRPr="005F2301" w:rsidTr="00D708F1">
        <w:tc>
          <w:tcPr>
            <w:tcW w:w="1242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La7-</w:t>
            </w:r>
            <w:r>
              <w:rPr>
                <w:sz w:val="22"/>
                <w:szCs w:val="22"/>
              </w:rPr>
              <w:t>La</w:t>
            </w:r>
            <w:r w:rsidRPr="005F2301">
              <w:rPr>
                <w:sz w:val="22"/>
                <w:szCs w:val="22"/>
              </w:rPr>
              <w:t>9</w:t>
            </w:r>
          </w:p>
        </w:tc>
        <w:tc>
          <w:tcPr>
            <w:tcW w:w="6521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Opracowanie diagramów pakietów i klas</w:t>
            </w:r>
          </w:p>
        </w:tc>
        <w:tc>
          <w:tcPr>
            <w:tcW w:w="1559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6</w:t>
            </w:r>
          </w:p>
        </w:tc>
      </w:tr>
      <w:tr w:rsidR="00A46906" w:rsidRPr="005F2301" w:rsidTr="00D708F1">
        <w:tc>
          <w:tcPr>
            <w:tcW w:w="1242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lastRenderedPageBreak/>
              <w:t>La10-</w:t>
            </w:r>
            <w:r>
              <w:rPr>
                <w:sz w:val="22"/>
                <w:szCs w:val="22"/>
              </w:rPr>
              <w:t>La</w:t>
            </w:r>
            <w:r w:rsidRPr="005F2301">
              <w:rPr>
                <w:sz w:val="22"/>
                <w:szCs w:val="22"/>
              </w:rPr>
              <w:t>11</w:t>
            </w:r>
          </w:p>
        </w:tc>
        <w:tc>
          <w:tcPr>
            <w:tcW w:w="6521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Opracowanie diagramów sekwencji dla wybranych przypadków użycia</w:t>
            </w:r>
          </w:p>
        </w:tc>
        <w:tc>
          <w:tcPr>
            <w:tcW w:w="1559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4</w:t>
            </w:r>
          </w:p>
        </w:tc>
      </w:tr>
      <w:tr w:rsidR="00A46906" w:rsidRPr="005F2301" w:rsidTr="00D708F1">
        <w:tc>
          <w:tcPr>
            <w:tcW w:w="1242" w:type="dxa"/>
            <w:vAlign w:val="center"/>
          </w:tcPr>
          <w:p w:rsidR="00A46906" w:rsidRPr="005F2301" w:rsidRDefault="00A46906" w:rsidP="00D708F1">
            <w:pPr>
              <w:jc w:val="center"/>
            </w:pPr>
            <w:r>
              <w:rPr>
                <w:sz w:val="22"/>
                <w:szCs w:val="22"/>
              </w:rPr>
              <w:t>La</w:t>
            </w:r>
            <w:r w:rsidRPr="005F2301">
              <w:rPr>
                <w:sz w:val="22"/>
                <w:szCs w:val="22"/>
              </w:rPr>
              <w:t>12</w:t>
            </w:r>
          </w:p>
        </w:tc>
        <w:tc>
          <w:tcPr>
            <w:tcW w:w="6521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Budowa diagramów komunikacji i ich generacja z diagramów sekwencji</w:t>
            </w:r>
          </w:p>
        </w:tc>
        <w:tc>
          <w:tcPr>
            <w:tcW w:w="1559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c>
          <w:tcPr>
            <w:tcW w:w="1242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La13</w:t>
            </w:r>
          </w:p>
        </w:tc>
        <w:tc>
          <w:tcPr>
            <w:tcW w:w="6521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>Wprowadzenie do testowania</w:t>
            </w:r>
          </w:p>
        </w:tc>
        <w:tc>
          <w:tcPr>
            <w:tcW w:w="1559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c>
          <w:tcPr>
            <w:tcW w:w="1242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La14</w:t>
            </w:r>
          </w:p>
        </w:tc>
        <w:tc>
          <w:tcPr>
            <w:tcW w:w="6521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 xml:space="preserve">Testy akceptacyjne z wykorzystaniem narzędzia </w:t>
            </w:r>
            <w:proofErr w:type="spellStart"/>
            <w:r w:rsidRPr="005F2301">
              <w:rPr>
                <w:sz w:val="22"/>
                <w:szCs w:val="22"/>
              </w:rPr>
              <w:t>FitNess</w:t>
            </w:r>
            <w:proofErr w:type="spellEnd"/>
          </w:p>
        </w:tc>
        <w:tc>
          <w:tcPr>
            <w:tcW w:w="1559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c>
          <w:tcPr>
            <w:tcW w:w="1242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La15</w:t>
            </w:r>
          </w:p>
        </w:tc>
        <w:tc>
          <w:tcPr>
            <w:tcW w:w="6521" w:type="dxa"/>
          </w:tcPr>
          <w:p w:rsidR="00A46906" w:rsidRPr="005F2301" w:rsidRDefault="00A46906" w:rsidP="00D708F1">
            <w:r w:rsidRPr="005F2301">
              <w:rPr>
                <w:sz w:val="22"/>
                <w:szCs w:val="22"/>
              </w:rPr>
              <w:t xml:space="preserve">Testy jednostkowe z użyciem narzędzia </w:t>
            </w:r>
            <w:proofErr w:type="spellStart"/>
            <w:r w:rsidRPr="005F2301">
              <w:rPr>
                <w:sz w:val="22"/>
                <w:szCs w:val="22"/>
              </w:rPr>
              <w:t>JUnit</w:t>
            </w:r>
            <w:proofErr w:type="spellEnd"/>
          </w:p>
        </w:tc>
        <w:tc>
          <w:tcPr>
            <w:tcW w:w="1559" w:type="dxa"/>
            <w:vAlign w:val="center"/>
          </w:tcPr>
          <w:p w:rsidR="00A46906" w:rsidRPr="005F2301" w:rsidRDefault="00A46906" w:rsidP="00D708F1">
            <w:pPr>
              <w:jc w:val="center"/>
            </w:pPr>
            <w:r w:rsidRPr="005F2301">
              <w:rPr>
                <w:sz w:val="22"/>
                <w:szCs w:val="22"/>
              </w:rPr>
              <w:t>2</w:t>
            </w:r>
          </w:p>
        </w:tc>
      </w:tr>
      <w:tr w:rsidR="00A46906" w:rsidRPr="005F2301" w:rsidTr="00D708F1">
        <w:tc>
          <w:tcPr>
            <w:tcW w:w="1242" w:type="dxa"/>
          </w:tcPr>
          <w:p w:rsidR="00A46906" w:rsidRPr="005F2301" w:rsidRDefault="00A46906" w:rsidP="00D708F1"/>
        </w:tc>
        <w:tc>
          <w:tcPr>
            <w:tcW w:w="6521" w:type="dxa"/>
          </w:tcPr>
          <w:p w:rsidR="00A46906" w:rsidRPr="005F2301" w:rsidRDefault="00A46906" w:rsidP="00D708F1">
            <w:pPr>
              <w:rPr>
                <w:b/>
              </w:rPr>
            </w:pPr>
            <w:r w:rsidRPr="005F2301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  <w:vAlign w:val="center"/>
          </w:tcPr>
          <w:p w:rsidR="00A46906" w:rsidRPr="005F2301" w:rsidRDefault="00A46906" w:rsidP="00D708F1">
            <w:pPr>
              <w:jc w:val="center"/>
              <w:rPr>
                <w:b/>
              </w:rPr>
            </w:pPr>
            <w:r w:rsidRPr="005F2301">
              <w:rPr>
                <w:b/>
                <w:sz w:val="22"/>
                <w:szCs w:val="22"/>
              </w:rPr>
              <w:t>30</w:t>
            </w:r>
          </w:p>
        </w:tc>
      </w:tr>
    </w:tbl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Pr="003C37E7" w:rsidRDefault="00A46906" w:rsidP="00A4690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46906" w:rsidRPr="005F2301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pStyle w:val="Nagwek3"/>
              <w:snapToGrid w:val="0"/>
              <w:spacing w:before="60" w:after="20"/>
            </w:pPr>
            <w:r w:rsidRPr="005F2301">
              <w:rPr>
                <w:sz w:val="22"/>
                <w:szCs w:val="22"/>
              </w:rPr>
              <w:t>STOSOWANE NARZĘDZIA DYDAKTYCZNE</w:t>
            </w:r>
          </w:p>
        </w:tc>
      </w:tr>
      <w:tr w:rsidR="00A46906" w:rsidRPr="005F2301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906" w:rsidRPr="005F2301" w:rsidRDefault="00A46906" w:rsidP="00D708F1">
            <w:pPr>
              <w:jc w:val="both"/>
            </w:pPr>
            <w:r w:rsidRPr="005F2301">
              <w:rPr>
                <w:sz w:val="22"/>
                <w:szCs w:val="22"/>
              </w:rPr>
              <w:t>N1. Wykład tradycyjny z wykorzystaniem wideoprojektora</w:t>
            </w:r>
          </w:p>
          <w:p w:rsidR="00A46906" w:rsidRPr="005F2301" w:rsidRDefault="00A46906" w:rsidP="00D708F1">
            <w:r w:rsidRPr="005F2301">
              <w:rPr>
                <w:sz w:val="22"/>
                <w:szCs w:val="22"/>
              </w:rPr>
              <w:t>N2. Ćwiczenia laboratoryjne</w:t>
            </w:r>
          </w:p>
          <w:p w:rsidR="00A46906" w:rsidRPr="005F2301" w:rsidRDefault="00A46906" w:rsidP="00D708F1">
            <w:r w:rsidRPr="005F2301">
              <w:rPr>
                <w:sz w:val="22"/>
                <w:szCs w:val="22"/>
              </w:rPr>
              <w:t>N3. Konsultacje</w:t>
            </w:r>
          </w:p>
          <w:p w:rsidR="00A46906" w:rsidRPr="005F2301" w:rsidRDefault="00A46906" w:rsidP="00D708F1">
            <w:pPr>
              <w:jc w:val="both"/>
            </w:pPr>
            <w:r w:rsidRPr="005F2301">
              <w:rPr>
                <w:sz w:val="22"/>
                <w:szCs w:val="22"/>
              </w:rPr>
              <w:t>N4. Praca własna – przygotowanie do ćwiczeń laboratoryjnych</w:t>
            </w:r>
          </w:p>
          <w:p w:rsidR="00A46906" w:rsidRPr="005F2301" w:rsidRDefault="00A46906" w:rsidP="00D708F1">
            <w:r w:rsidRPr="005F2301">
              <w:rPr>
                <w:sz w:val="22"/>
                <w:szCs w:val="22"/>
              </w:rPr>
              <w:t>N5. Praca własna – samodzielne studia</w:t>
            </w:r>
          </w:p>
        </w:tc>
      </w:tr>
    </w:tbl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Pr="005F2301" w:rsidRDefault="00A46906" w:rsidP="00A46906">
      <w:pPr>
        <w:jc w:val="center"/>
        <w:rPr>
          <w:b/>
          <w:sz w:val="22"/>
          <w:szCs w:val="22"/>
        </w:rPr>
      </w:pPr>
      <w:r w:rsidRPr="005F2301">
        <w:rPr>
          <w:b/>
          <w:sz w:val="22"/>
          <w:szCs w:val="22"/>
        </w:rPr>
        <w:t>OCENA OSIĄGNIĘCIA PRZEDMIOTOWYCH EFEKTÓW KSZTAŁCENIA</w:t>
      </w:r>
    </w:p>
    <w:p w:rsidR="00A46906" w:rsidRPr="005F2301" w:rsidRDefault="00A46906" w:rsidP="00A46906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694"/>
        <w:gridCol w:w="4216"/>
      </w:tblGrid>
      <w:tr w:rsidR="00A46906" w:rsidRPr="00921D4E" w:rsidTr="00D708F1">
        <w:tc>
          <w:tcPr>
            <w:tcW w:w="2376" w:type="dxa"/>
            <w:vAlign w:val="center"/>
          </w:tcPr>
          <w:p w:rsidR="00A46906" w:rsidRPr="00921D4E" w:rsidRDefault="00A46906" w:rsidP="00D708F1">
            <w:r w:rsidRPr="00921D4E">
              <w:rPr>
                <w:b/>
                <w:sz w:val="22"/>
                <w:szCs w:val="22"/>
              </w:rPr>
              <w:t>Oceny</w:t>
            </w:r>
            <w:r w:rsidRPr="00921D4E">
              <w:rPr>
                <w:b/>
                <w:bCs/>
                <w:sz w:val="22"/>
                <w:szCs w:val="22"/>
              </w:rPr>
              <w:t xml:space="preserve"> </w:t>
            </w:r>
            <w:r w:rsidRPr="00921D4E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694" w:type="dxa"/>
            <w:vAlign w:val="center"/>
          </w:tcPr>
          <w:p w:rsidR="00A46906" w:rsidRPr="00921D4E" w:rsidRDefault="00A46906" w:rsidP="00D708F1">
            <w:r w:rsidRPr="00921D4E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216" w:type="dxa"/>
            <w:vAlign w:val="center"/>
          </w:tcPr>
          <w:p w:rsidR="00A46906" w:rsidRPr="00921D4E" w:rsidRDefault="00A46906" w:rsidP="00D708F1">
            <w:r w:rsidRPr="00921D4E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980812" w:rsidRPr="00921D4E" w:rsidTr="00522771">
        <w:tc>
          <w:tcPr>
            <w:tcW w:w="9286" w:type="dxa"/>
            <w:gridSpan w:val="3"/>
            <w:vAlign w:val="center"/>
          </w:tcPr>
          <w:p w:rsidR="00980812" w:rsidRPr="00980812" w:rsidRDefault="00980812" w:rsidP="00980812">
            <w:pPr>
              <w:jc w:val="center"/>
              <w:rPr>
                <w:b/>
              </w:rPr>
            </w:pPr>
            <w:r w:rsidRPr="00980812">
              <w:rPr>
                <w:b/>
                <w:sz w:val="22"/>
                <w:szCs w:val="22"/>
              </w:rPr>
              <w:t>LABORATORIUM</w:t>
            </w:r>
          </w:p>
        </w:tc>
      </w:tr>
      <w:tr w:rsidR="00811CEE" w:rsidRPr="00921D4E" w:rsidTr="00C83257">
        <w:tc>
          <w:tcPr>
            <w:tcW w:w="2376" w:type="dxa"/>
            <w:vAlign w:val="center"/>
          </w:tcPr>
          <w:p w:rsidR="00811CEE" w:rsidRPr="00921D4E" w:rsidRDefault="00811CEE" w:rsidP="00C83257">
            <w:r w:rsidRPr="00921D4E">
              <w:rPr>
                <w:sz w:val="22"/>
                <w:szCs w:val="22"/>
              </w:rPr>
              <w:t>F1</w:t>
            </w:r>
          </w:p>
        </w:tc>
        <w:tc>
          <w:tcPr>
            <w:tcW w:w="2694" w:type="dxa"/>
            <w:vAlign w:val="center"/>
          </w:tcPr>
          <w:p w:rsidR="00811CEE" w:rsidRPr="00921D4E" w:rsidRDefault="00811CEE" w:rsidP="00C83257">
            <w:r w:rsidRPr="00921D4E">
              <w:rPr>
                <w:sz w:val="22"/>
                <w:szCs w:val="22"/>
              </w:rPr>
              <w:t xml:space="preserve">PEK_W01 </w:t>
            </w:r>
            <w:r w:rsidRPr="00921D4E">
              <w:rPr>
                <w:sz w:val="22"/>
                <w:szCs w:val="22"/>
              </w:rPr>
              <w:sym w:font="Symbol" w:char="F0B8"/>
            </w:r>
            <w:r w:rsidRPr="00921D4E">
              <w:rPr>
                <w:sz w:val="22"/>
                <w:szCs w:val="22"/>
              </w:rPr>
              <w:t xml:space="preserve"> PEK_W03,</w:t>
            </w:r>
          </w:p>
          <w:p w:rsidR="00811CEE" w:rsidRPr="00921D4E" w:rsidRDefault="00811CEE" w:rsidP="00C83257">
            <w:r w:rsidRPr="00921D4E">
              <w:rPr>
                <w:sz w:val="22"/>
                <w:szCs w:val="22"/>
              </w:rPr>
              <w:t xml:space="preserve">PEK_U01 </w:t>
            </w:r>
            <w:r w:rsidRPr="00921D4E">
              <w:rPr>
                <w:sz w:val="22"/>
                <w:szCs w:val="22"/>
              </w:rPr>
              <w:sym w:font="Symbol" w:char="F0B8"/>
            </w:r>
            <w:r>
              <w:rPr>
                <w:sz w:val="22"/>
                <w:szCs w:val="22"/>
              </w:rPr>
              <w:t xml:space="preserve">  PEK_U02</w:t>
            </w:r>
            <w:r w:rsidRPr="00921D4E">
              <w:rPr>
                <w:sz w:val="22"/>
                <w:szCs w:val="22"/>
              </w:rPr>
              <w:t xml:space="preserve">, </w:t>
            </w:r>
          </w:p>
          <w:p w:rsidR="00811CEE" w:rsidRPr="00921D4E" w:rsidRDefault="00811CEE" w:rsidP="00C83257">
            <w:r w:rsidRPr="00921D4E">
              <w:rPr>
                <w:sz w:val="22"/>
                <w:szCs w:val="22"/>
              </w:rPr>
              <w:t>PEK_K01</w:t>
            </w:r>
          </w:p>
        </w:tc>
        <w:tc>
          <w:tcPr>
            <w:tcW w:w="4216" w:type="dxa"/>
            <w:vAlign w:val="center"/>
          </w:tcPr>
          <w:p w:rsidR="00811CEE" w:rsidRPr="00921D4E" w:rsidRDefault="00811CEE" w:rsidP="00C83257">
            <w:r w:rsidRPr="00921D4E">
              <w:rPr>
                <w:sz w:val="22"/>
                <w:szCs w:val="22"/>
              </w:rPr>
              <w:t>Obserwacja przygotowania do zajęć l</w:t>
            </w:r>
            <w:r>
              <w:rPr>
                <w:sz w:val="22"/>
                <w:szCs w:val="22"/>
              </w:rPr>
              <w:t>aboratoryjnych</w:t>
            </w:r>
          </w:p>
        </w:tc>
      </w:tr>
      <w:tr w:rsidR="00A46906" w:rsidRPr="00921D4E" w:rsidTr="00D708F1">
        <w:tc>
          <w:tcPr>
            <w:tcW w:w="2376" w:type="dxa"/>
            <w:vAlign w:val="center"/>
          </w:tcPr>
          <w:p w:rsidR="00A46906" w:rsidRPr="00921D4E" w:rsidRDefault="00811CEE" w:rsidP="00D708F1">
            <w:r>
              <w:rPr>
                <w:sz w:val="22"/>
                <w:szCs w:val="22"/>
              </w:rPr>
              <w:t>F2</w:t>
            </w:r>
          </w:p>
        </w:tc>
        <w:tc>
          <w:tcPr>
            <w:tcW w:w="2694" w:type="dxa"/>
            <w:vAlign w:val="center"/>
          </w:tcPr>
          <w:p w:rsidR="00A46906" w:rsidRPr="00921D4E" w:rsidRDefault="00A46906" w:rsidP="00D708F1">
            <w:r w:rsidRPr="00921D4E">
              <w:rPr>
                <w:sz w:val="22"/>
                <w:szCs w:val="22"/>
              </w:rPr>
              <w:t xml:space="preserve">PEK_W01 </w:t>
            </w:r>
            <w:r w:rsidRPr="00921D4E">
              <w:rPr>
                <w:sz w:val="22"/>
                <w:szCs w:val="22"/>
              </w:rPr>
              <w:sym w:font="Symbol" w:char="F0B8"/>
            </w:r>
            <w:r w:rsidRPr="00921D4E">
              <w:rPr>
                <w:sz w:val="22"/>
                <w:szCs w:val="22"/>
              </w:rPr>
              <w:t xml:space="preserve"> PEK_W03,</w:t>
            </w:r>
          </w:p>
          <w:p w:rsidR="00A46906" w:rsidRPr="00921D4E" w:rsidRDefault="00A46906" w:rsidP="00D708F1">
            <w:r w:rsidRPr="00921D4E">
              <w:rPr>
                <w:sz w:val="22"/>
                <w:szCs w:val="22"/>
              </w:rPr>
              <w:t xml:space="preserve">PEK_U01 </w:t>
            </w:r>
            <w:r w:rsidRPr="00921D4E">
              <w:rPr>
                <w:sz w:val="22"/>
                <w:szCs w:val="22"/>
              </w:rPr>
              <w:sym w:font="Symbol" w:char="F0B8"/>
            </w:r>
            <w:r w:rsidR="0001795A">
              <w:rPr>
                <w:sz w:val="22"/>
                <w:szCs w:val="22"/>
              </w:rPr>
              <w:t xml:space="preserve">  PEK_U02</w:t>
            </w:r>
            <w:r w:rsidRPr="00921D4E">
              <w:rPr>
                <w:sz w:val="22"/>
                <w:szCs w:val="22"/>
              </w:rPr>
              <w:t xml:space="preserve">, </w:t>
            </w:r>
          </w:p>
          <w:p w:rsidR="00A46906" w:rsidRPr="00921D4E" w:rsidRDefault="00A46906" w:rsidP="00D708F1">
            <w:r w:rsidRPr="00921D4E">
              <w:rPr>
                <w:sz w:val="22"/>
                <w:szCs w:val="22"/>
              </w:rPr>
              <w:t>PEK_K01</w:t>
            </w:r>
          </w:p>
        </w:tc>
        <w:tc>
          <w:tcPr>
            <w:tcW w:w="4216" w:type="dxa"/>
            <w:vAlign w:val="center"/>
          </w:tcPr>
          <w:p w:rsidR="00A46906" w:rsidRPr="00921D4E" w:rsidRDefault="00A46906" w:rsidP="00811CEE">
            <w:r w:rsidRPr="00921D4E">
              <w:rPr>
                <w:sz w:val="22"/>
                <w:szCs w:val="22"/>
              </w:rPr>
              <w:t xml:space="preserve">Obserwacja </w:t>
            </w:r>
            <w:r w:rsidR="00811CEE">
              <w:rPr>
                <w:sz w:val="22"/>
                <w:szCs w:val="22"/>
              </w:rPr>
              <w:t xml:space="preserve">wykonania </w:t>
            </w:r>
            <w:r w:rsidRPr="00921D4E">
              <w:rPr>
                <w:sz w:val="22"/>
                <w:szCs w:val="22"/>
              </w:rPr>
              <w:t>do zajęć laboratoryjnych</w:t>
            </w:r>
          </w:p>
        </w:tc>
      </w:tr>
      <w:tr w:rsidR="00980812" w:rsidRPr="00921D4E" w:rsidTr="004E2ABA">
        <w:tc>
          <w:tcPr>
            <w:tcW w:w="9286" w:type="dxa"/>
            <w:gridSpan w:val="3"/>
            <w:vAlign w:val="center"/>
          </w:tcPr>
          <w:p w:rsidR="00980812" w:rsidRPr="00980812" w:rsidRDefault="00980812" w:rsidP="00D708F1">
            <w:r>
              <w:rPr>
                <w:sz w:val="22"/>
                <w:szCs w:val="22"/>
              </w:rPr>
              <w:t xml:space="preserve">Ocena z Laboratorium </w:t>
            </w:r>
            <w:r w:rsidRPr="00921D4E">
              <w:rPr>
                <w:sz w:val="22"/>
                <w:szCs w:val="22"/>
              </w:rPr>
              <w:t>P</w:t>
            </w:r>
            <w:r w:rsidRPr="00811CEE"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</w:rPr>
              <w:t xml:space="preserve"> = 0,3*F1 + 0,7*F2</w:t>
            </w:r>
            <w:r w:rsidRPr="00921D4E">
              <w:rPr>
                <w:sz w:val="22"/>
                <w:szCs w:val="22"/>
              </w:rPr>
              <w:t xml:space="preserve"> </w:t>
            </w:r>
          </w:p>
        </w:tc>
      </w:tr>
      <w:tr w:rsidR="00980812" w:rsidRPr="00921D4E" w:rsidTr="006A0243">
        <w:tc>
          <w:tcPr>
            <w:tcW w:w="9286" w:type="dxa"/>
            <w:gridSpan w:val="3"/>
            <w:vAlign w:val="center"/>
          </w:tcPr>
          <w:p w:rsidR="00980812" w:rsidRPr="00980812" w:rsidRDefault="00980812" w:rsidP="00980812">
            <w:pPr>
              <w:jc w:val="center"/>
              <w:rPr>
                <w:b/>
              </w:rPr>
            </w:pPr>
            <w:r w:rsidRPr="00980812">
              <w:rPr>
                <w:b/>
                <w:sz w:val="22"/>
                <w:szCs w:val="22"/>
              </w:rPr>
              <w:t>WYKŁAD</w:t>
            </w:r>
          </w:p>
        </w:tc>
      </w:tr>
      <w:tr w:rsidR="00A46906" w:rsidRPr="00921D4E" w:rsidTr="00D708F1">
        <w:tc>
          <w:tcPr>
            <w:tcW w:w="2376" w:type="dxa"/>
            <w:vAlign w:val="center"/>
          </w:tcPr>
          <w:p w:rsidR="00A46906" w:rsidRPr="00921D4E" w:rsidRDefault="00811CEE" w:rsidP="00D708F1">
            <w:r>
              <w:rPr>
                <w:sz w:val="22"/>
                <w:szCs w:val="22"/>
              </w:rPr>
              <w:t>F3</w:t>
            </w:r>
          </w:p>
        </w:tc>
        <w:tc>
          <w:tcPr>
            <w:tcW w:w="2694" w:type="dxa"/>
            <w:vAlign w:val="center"/>
          </w:tcPr>
          <w:p w:rsidR="00A46906" w:rsidRPr="00921D4E" w:rsidRDefault="00A46906" w:rsidP="00CC2F52">
            <w:r w:rsidRPr="00921D4E">
              <w:rPr>
                <w:sz w:val="22"/>
                <w:szCs w:val="22"/>
              </w:rPr>
              <w:t xml:space="preserve">PEK_W01 </w:t>
            </w:r>
          </w:p>
        </w:tc>
        <w:tc>
          <w:tcPr>
            <w:tcW w:w="4216" w:type="dxa"/>
            <w:vAlign w:val="center"/>
          </w:tcPr>
          <w:p w:rsidR="00A46906" w:rsidRPr="00921D4E" w:rsidRDefault="00A46906" w:rsidP="00D708F1">
            <w:r w:rsidRPr="00921D4E">
              <w:rPr>
                <w:sz w:val="22"/>
                <w:szCs w:val="22"/>
              </w:rPr>
              <w:t>½ egzaminu pisemnego</w:t>
            </w:r>
          </w:p>
        </w:tc>
      </w:tr>
      <w:tr w:rsidR="00A46906" w:rsidRPr="00921D4E" w:rsidTr="00D708F1">
        <w:tc>
          <w:tcPr>
            <w:tcW w:w="2376" w:type="dxa"/>
            <w:vAlign w:val="center"/>
          </w:tcPr>
          <w:p w:rsidR="00A46906" w:rsidRPr="00921D4E" w:rsidRDefault="00811CEE" w:rsidP="00D708F1">
            <w:r>
              <w:rPr>
                <w:sz w:val="22"/>
                <w:szCs w:val="22"/>
              </w:rPr>
              <w:t>F4</w:t>
            </w:r>
          </w:p>
        </w:tc>
        <w:tc>
          <w:tcPr>
            <w:tcW w:w="2694" w:type="dxa"/>
            <w:vAlign w:val="center"/>
          </w:tcPr>
          <w:p w:rsidR="00A46906" w:rsidRPr="00921D4E" w:rsidRDefault="00CC2F52" w:rsidP="00D708F1">
            <w:r>
              <w:rPr>
                <w:sz w:val="22"/>
                <w:szCs w:val="22"/>
              </w:rPr>
              <w:t>PEK_W02</w:t>
            </w:r>
            <w:r w:rsidR="00A46906" w:rsidRPr="00921D4E">
              <w:rPr>
                <w:sz w:val="22"/>
                <w:szCs w:val="22"/>
              </w:rPr>
              <w:t xml:space="preserve"> </w:t>
            </w:r>
            <w:r w:rsidR="00A46906" w:rsidRPr="00921D4E">
              <w:rPr>
                <w:sz w:val="22"/>
                <w:szCs w:val="22"/>
              </w:rPr>
              <w:sym w:font="Symbol" w:char="F0B8"/>
            </w:r>
            <w:r>
              <w:rPr>
                <w:sz w:val="22"/>
                <w:szCs w:val="22"/>
              </w:rPr>
              <w:t xml:space="preserve">  PEK_W03</w:t>
            </w:r>
          </w:p>
        </w:tc>
        <w:tc>
          <w:tcPr>
            <w:tcW w:w="4216" w:type="dxa"/>
            <w:vAlign w:val="center"/>
          </w:tcPr>
          <w:p w:rsidR="00A46906" w:rsidRPr="00921D4E" w:rsidRDefault="00A46906" w:rsidP="00D708F1">
            <w:r w:rsidRPr="00921D4E">
              <w:rPr>
                <w:sz w:val="22"/>
                <w:szCs w:val="22"/>
              </w:rPr>
              <w:t>½ egzaminu pisemnego</w:t>
            </w:r>
          </w:p>
        </w:tc>
      </w:tr>
      <w:tr w:rsidR="00A46906" w:rsidRPr="00921D4E" w:rsidTr="00D708F1">
        <w:tc>
          <w:tcPr>
            <w:tcW w:w="9286" w:type="dxa"/>
            <w:gridSpan w:val="3"/>
            <w:vAlign w:val="center"/>
          </w:tcPr>
          <w:p w:rsidR="00A46906" w:rsidRPr="00921D4E" w:rsidRDefault="00811CEE" w:rsidP="00811CEE">
            <w:r>
              <w:rPr>
                <w:color w:val="000000"/>
                <w:sz w:val="22"/>
                <w:szCs w:val="22"/>
              </w:rPr>
              <w:t xml:space="preserve">Ocena z Wykładu </w:t>
            </w:r>
            <w:r w:rsidR="00A46906" w:rsidRPr="00921D4E">
              <w:rPr>
                <w:color w:val="000000"/>
                <w:sz w:val="22"/>
                <w:szCs w:val="22"/>
              </w:rPr>
              <w:t>P</w:t>
            </w:r>
            <w:r w:rsidRPr="00811CEE"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= 0,5*P1 + 0,5*F4</w:t>
            </w:r>
            <w:r w:rsidR="00A46906" w:rsidRPr="00921D4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jeśli P1&gt;4  </w:t>
            </w:r>
            <w:r w:rsidRPr="00921D4E">
              <w:rPr>
                <w:color w:val="000000"/>
                <w:sz w:val="22"/>
                <w:szCs w:val="22"/>
              </w:rPr>
              <w:t>P</w:t>
            </w:r>
            <w:r w:rsidRPr="00811CEE"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= 0,5*F3 + 0,5*F4 w </w:t>
            </w:r>
            <w:proofErr w:type="spellStart"/>
            <w:r>
              <w:rPr>
                <w:color w:val="000000"/>
                <w:sz w:val="22"/>
                <w:szCs w:val="22"/>
              </w:rPr>
              <w:t>p.prz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A46906" w:rsidRDefault="00A46906" w:rsidP="00A46906">
      <w:pPr>
        <w:rPr>
          <w:sz w:val="12"/>
          <w:szCs w:val="12"/>
        </w:rPr>
      </w:pPr>
    </w:p>
    <w:p w:rsidR="00A46906" w:rsidRDefault="00A46906" w:rsidP="00A46906">
      <w:pPr>
        <w:rPr>
          <w:sz w:val="12"/>
          <w:szCs w:val="12"/>
        </w:rPr>
      </w:pPr>
    </w:p>
    <w:p w:rsidR="00A46906" w:rsidRPr="003C37E7" w:rsidRDefault="00A46906" w:rsidP="00A4690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46906" w:rsidRPr="00F603D2" w:rsidTr="00D708F1">
        <w:trPr>
          <w:trHeight w:val="212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6906" w:rsidRPr="00F603D2" w:rsidRDefault="00A46906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A46906" w:rsidRPr="00F603D2" w:rsidRDefault="00A46906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F603D2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A46906" w:rsidRPr="00F603D2" w:rsidRDefault="00A46906" w:rsidP="00D708F1">
            <w:pPr>
              <w:ind w:left="577"/>
            </w:pPr>
            <w:r w:rsidRPr="00F603D2">
              <w:rPr>
                <w:sz w:val="22"/>
                <w:szCs w:val="22"/>
                <w:lang w:eastAsia="pl-PL"/>
              </w:rPr>
              <w:t>[1] J. Górski, Inżynieria oprogramowania w projekcie informatycznym, Mikom, Warszawa, 1999.</w:t>
            </w:r>
            <w:r w:rsidRPr="00F603D2">
              <w:rPr>
                <w:sz w:val="22"/>
                <w:szCs w:val="22"/>
                <w:lang w:eastAsia="pl-PL"/>
              </w:rPr>
              <w:br/>
              <w:t>[2] S. Wrycza, B. Marcinkowski, K. Wyrzykowski, Język UML 2.0 w modelowaniu systemów informatycznych, Helion, Gliwice, 2005.</w:t>
            </w:r>
            <w:r w:rsidRPr="00F603D2">
              <w:rPr>
                <w:sz w:val="22"/>
                <w:szCs w:val="22"/>
                <w:lang w:eastAsia="pl-PL"/>
              </w:rPr>
              <w:br/>
            </w:r>
            <w:r w:rsidRPr="00F603D2">
              <w:rPr>
                <w:sz w:val="22"/>
                <w:szCs w:val="22"/>
                <w:lang w:val="en-US" w:eastAsia="pl-PL"/>
              </w:rPr>
              <w:t xml:space="preserve">[3] G. </w:t>
            </w:r>
            <w:proofErr w:type="spellStart"/>
            <w:r w:rsidRPr="00F603D2">
              <w:rPr>
                <w:sz w:val="22"/>
                <w:szCs w:val="22"/>
                <w:lang w:val="en-US" w:eastAsia="pl-PL"/>
              </w:rPr>
              <w:t>Booch</w:t>
            </w:r>
            <w:proofErr w:type="spellEnd"/>
            <w:r w:rsidRPr="00F603D2">
              <w:rPr>
                <w:sz w:val="22"/>
                <w:szCs w:val="22"/>
                <w:lang w:val="en-US" w:eastAsia="pl-PL"/>
              </w:rPr>
              <w:t xml:space="preserve">, J. Rumbaugh, I. Jacobson, The Unified Modeling Language. </w:t>
            </w:r>
            <w:r w:rsidRPr="00F603D2">
              <w:rPr>
                <w:sz w:val="22"/>
                <w:szCs w:val="22"/>
                <w:lang w:eastAsia="pl-PL"/>
              </w:rPr>
              <w:t>User Guide, Addison-Wesley, 1999.</w:t>
            </w:r>
            <w:r w:rsidRPr="00F603D2">
              <w:rPr>
                <w:sz w:val="22"/>
                <w:szCs w:val="22"/>
                <w:lang w:eastAsia="pl-PL"/>
              </w:rPr>
              <w:br/>
              <w:t xml:space="preserve">[4] M. Śmiałek, Zrozumieć UML 2.0, Metody modelowania obiektowego, Helion, Gliwice, 2005. </w:t>
            </w:r>
            <w:r w:rsidRPr="00F603D2">
              <w:rPr>
                <w:sz w:val="22"/>
                <w:szCs w:val="22"/>
                <w:lang w:eastAsia="pl-PL"/>
              </w:rPr>
              <w:br/>
              <w:t>[5] M. Fowler, UML w kropelce, Wersja 2.0, LTP, Warszawa, 2005.</w:t>
            </w:r>
            <w:r w:rsidRPr="00F603D2">
              <w:rPr>
                <w:sz w:val="22"/>
                <w:szCs w:val="22"/>
                <w:lang w:eastAsia="pl-PL"/>
              </w:rPr>
              <w:br/>
              <w:t xml:space="preserve">[6] E. </w:t>
            </w:r>
            <w:proofErr w:type="spellStart"/>
            <w:r w:rsidRPr="00F603D2">
              <w:rPr>
                <w:sz w:val="22"/>
                <w:szCs w:val="22"/>
                <w:lang w:eastAsia="pl-PL"/>
              </w:rPr>
              <w:t>Yourdon</w:t>
            </w:r>
            <w:proofErr w:type="spellEnd"/>
            <w:r w:rsidRPr="00F603D2">
              <w:rPr>
                <w:sz w:val="22"/>
                <w:szCs w:val="22"/>
                <w:lang w:eastAsia="pl-PL"/>
              </w:rPr>
              <w:t>, Współczesna analiza strukturalna, WNT, Warszawa, 1996.</w:t>
            </w:r>
            <w:r w:rsidRPr="00F603D2">
              <w:rPr>
                <w:sz w:val="22"/>
                <w:szCs w:val="22"/>
                <w:lang w:eastAsia="pl-PL"/>
              </w:rPr>
              <w:br/>
              <w:t xml:space="preserve">[7] P. </w:t>
            </w:r>
            <w:proofErr w:type="spellStart"/>
            <w:r w:rsidRPr="00F603D2">
              <w:rPr>
                <w:sz w:val="22"/>
                <w:szCs w:val="22"/>
                <w:lang w:eastAsia="pl-PL"/>
              </w:rPr>
              <w:t>Coad</w:t>
            </w:r>
            <w:proofErr w:type="spellEnd"/>
            <w:r w:rsidRPr="00F603D2">
              <w:rPr>
                <w:sz w:val="22"/>
                <w:szCs w:val="22"/>
                <w:lang w:eastAsia="pl-PL"/>
              </w:rPr>
              <w:t xml:space="preserve">, E. </w:t>
            </w:r>
            <w:proofErr w:type="spellStart"/>
            <w:r w:rsidRPr="00F603D2">
              <w:rPr>
                <w:sz w:val="22"/>
                <w:szCs w:val="22"/>
                <w:lang w:eastAsia="pl-PL"/>
              </w:rPr>
              <w:t>Yourdon</w:t>
            </w:r>
            <w:proofErr w:type="spellEnd"/>
            <w:r w:rsidRPr="00F603D2">
              <w:rPr>
                <w:sz w:val="22"/>
                <w:szCs w:val="22"/>
                <w:lang w:eastAsia="pl-PL"/>
              </w:rPr>
              <w:t xml:space="preserve">, Analiza obiektowa, </w:t>
            </w:r>
            <w:proofErr w:type="spellStart"/>
            <w:r w:rsidRPr="00F603D2">
              <w:rPr>
                <w:sz w:val="22"/>
                <w:szCs w:val="22"/>
                <w:lang w:eastAsia="pl-PL"/>
              </w:rPr>
              <w:t>ReadMe</w:t>
            </w:r>
            <w:proofErr w:type="spellEnd"/>
            <w:r w:rsidRPr="00F603D2">
              <w:rPr>
                <w:sz w:val="22"/>
                <w:szCs w:val="22"/>
                <w:lang w:eastAsia="pl-PL"/>
              </w:rPr>
              <w:t>, Warszawa, 1994.</w:t>
            </w:r>
            <w:r w:rsidRPr="00F603D2">
              <w:rPr>
                <w:sz w:val="22"/>
                <w:szCs w:val="22"/>
                <w:lang w:eastAsia="pl-PL"/>
              </w:rPr>
              <w:br/>
              <w:t xml:space="preserve">[8] A. </w:t>
            </w:r>
            <w:proofErr w:type="spellStart"/>
            <w:r w:rsidRPr="00F603D2">
              <w:rPr>
                <w:sz w:val="22"/>
                <w:szCs w:val="22"/>
                <w:lang w:eastAsia="pl-PL"/>
              </w:rPr>
              <w:t>Jaszkiewicz</w:t>
            </w:r>
            <w:proofErr w:type="spellEnd"/>
            <w:r w:rsidRPr="00F603D2">
              <w:rPr>
                <w:sz w:val="22"/>
                <w:szCs w:val="22"/>
                <w:lang w:eastAsia="pl-PL"/>
              </w:rPr>
              <w:t>, Inżynieria oprogramowania, Helion, Warszawa, 1997.</w:t>
            </w:r>
            <w:r w:rsidRPr="00F603D2">
              <w:rPr>
                <w:sz w:val="22"/>
                <w:szCs w:val="22"/>
                <w:lang w:eastAsia="pl-PL"/>
              </w:rPr>
              <w:br/>
              <w:t>[9] J. Roszkowski, Analiza i projektowanie strukturalne, Helion, Warszawa, 1998.</w:t>
            </w:r>
            <w:r w:rsidRPr="00F603D2">
              <w:rPr>
                <w:sz w:val="22"/>
                <w:szCs w:val="22"/>
                <w:lang w:eastAsia="pl-PL"/>
              </w:rPr>
              <w:br/>
              <w:t xml:space="preserve">[10] R. </w:t>
            </w:r>
            <w:proofErr w:type="spellStart"/>
            <w:r w:rsidRPr="00F603D2">
              <w:rPr>
                <w:sz w:val="22"/>
                <w:szCs w:val="22"/>
                <w:lang w:eastAsia="pl-PL"/>
              </w:rPr>
              <w:t>Barker</w:t>
            </w:r>
            <w:proofErr w:type="spellEnd"/>
            <w:r w:rsidRPr="00F603D2">
              <w:rPr>
                <w:sz w:val="22"/>
                <w:szCs w:val="22"/>
                <w:lang w:eastAsia="pl-PL"/>
              </w:rPr>
              <w:t>, C. Longman, Case Method. Modelowanie funkcji i procesów, WNT, Warszawa, 1996.</w:t>
            </w:r>
            <w:r w:rsidRPr="00F603D2">
              <w:rPr>
                <w:sz w:val="22"/>
                <w:szCs w:val="22"/>
                <w:lang w:eastAsia="pl-PL"/>
              </w:rPr>
              <w:br/>
            </w:r>
            <w:r w:rsidRPr="00F603D2">
              <w:rPr>
                <w:sz w:val="22"/>
                <w:szCs w:val="22"/>
                <w:lang w:eastAsia="pl-PL"/>
              </w:rPr>
              <w:lastRenderedPageBreak/>
              <w:t xml:space="preserve">[11] R. </w:t>
            </w:r>
            <w:proofErr w:type="spellStart"/>
            <w:r w:rsidRPr="00F603D2">
              <w:rPr>
                <w:sz w:val="22"/>
                <w:szCs w:val="22"/>
                <w:lang w:eastAsia="pl-PL"/>
              </w:rPr>
              <w:t>Barker</w:t>
            </w:r>
            <w:proofErr w:type="spellEnd"/>
            <w:r w:rsidRPr="00F603D2">
              <w:rPr>
                <w:sz w:val="22"/>
                <w:szCs w:val="22"/>
                <w:lang w:eastAsia="pl-PL"/>
              </w:rPr>
              <w:t>, Case Method. Modelowanie związków encji, WNT, Warszawa, 1996.</w:t>
            </w:r>
          </w:p>
          <w:p w:rsidR="00A46906" w:rsidRPr="00F603D2" w:rsidRDefault="00A46906" w:rsidP="00D708F1"/>
          <w:p w:rsidR="00A46906" w:rsidRPr="00F603D2" w:rsidRDefault="00A46906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F603D2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A46906" w:rsidRPr="00F603D2" w:rsidRDefault="00A46906" w:rsidP="00D708F1">
            <w:pPr>
              <w:suppressAutoHyphens w:val="0"/>
              <w:ind w:left="540"/>
              <w:jc w:val="both"/>
              <w:rPr>
                <w:color w:val="000000"/>
              </w:rPr>
            </w:pPr>
            <w:r w:rsidRPr="00F603D2">
              <w:rPr>
                <w:color w:val="000000"/>
                <w:sz w:val="22"/>
                <w:szCs w:val="22"/>
              </w:rPr>
              <w:t>[1] M. Flasiński, Zarządzanie projektami informatycznymi, PWN, Warszawa, 2006</w:t>
            </w:r>
          </w:p>
          <w:p w:rsidR="00A46906" w:rsidRPr="00F603D2" w:rsidRDefault="00A46906" w:rsidP="00D708F1">
            <w:pPr>
              <w:suppressAutoHyphens w:val="0"/>
              <w:ind w:left="540"/>
              <w:jc w:val="both"/>
              <w:rPr>
                <w:color w:val="000000"/>
              </w:rPr>
            </w:pPr>
          </w:p>
        </w:tc>
      </w:tr>
      <w:tr w:rsidR="00A46906" w:rsidRPr="00F603D2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906" w:rsidRPr="00F603D2" w:rsidRDefault="00A46906" w:rsidP="00D708F1">
            <w:pPr>
              <w:snapToGrid w:val="0"/>
              <w:rPr>
                <w:bCs/>
              </w:rPr>
            </w:pPr>
            <w:r w:rsidRPr="00F603D2">
              <w:rPr>
                <w:b/>
                <w:bCs/>
                <w:sz w:val="22"/>
                <w:szCs w:val="22"/>
              </w:rPr>
              <w:lastRenderedPageBreak/>
              <w:t>OPIEKUN PRZEDMIOTU (IMIĘ, NAZWISKO, ADRES E-MAIL)</w:t>
            </w:r>
          </w:p>
        </w:tc>
      </w:tr>
      <w:tr w:rsidR="00A46906" w:rsidRPr="00A46906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906" w:rsidRPr="00F32DBD" w:rsidRDefault="00F32DBD" w:rsidP="00D708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dr hab., prof. nadzw. PWR Andrzej Dudek, a.dudek@pwr.edu.pl</w:t>
            </w:r>
          </w:p>
        </w:tc>
      </w:tr>
    </w:tbl>
    <w:p w:rsidR="00A46906" w:rsidRPr="00F32DBD" w:rsidRDefault="00A46906" w:rsidP="00A46906"/>
    <w:p w:rsidR="00A46906" w:rsidRPr="00F32DBD" w:rsidRDefault="00A46906" w:rsidP="00A46906"/>
    <w:p w:rsidR="00A46906" w:rsidRPr="00F603D2" w:rsidRDefault="00A46906" w:rsidP="00A46906">
      <w:pPr>
        <w:pStyle w:val="Nagwek3"/>
        <w:rPr>
          <w:b w:val="0"/>
          <w:bCs w:val="0"/>
          <w:caps/>
          <w:sz w:val="22"/>
          <w:szCs w:val="22"/>
        </w:rPr>
      </w:pPr>
      <w:r w:rsidRPr="00F603D2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A46906" w:rsidRPr="00F603D2" w:rsidRDefault="00A46906" w:rsidP="00A46906">
      <w:pPr>
        <w:pStyle w:val="Nagwek3"/>
        <w:rPr>
          <w:sz w:val="22"/>
          <w:szCs w:val="22"/>
        </w:rPr>
      </w:pPr>
      <w:r w:rsidRPr="00F603D2">
        <w:rPr>
          <w:sz w:val="22"/>
          <w:szCs w:val="22"/>
        </w:rPr>
        <w:t>Inżynieria oprogramowania</w:t>
      </w:r>
    </w:p>
    <w:p w:rsidR="00A46906" w:rsidRPr="00BC60BE" w:rsidRDefault="00A46906" w:rsidP="00A46906">
      <w:pPr>
        <w:pStyle w:val="Nagwek3"/>
        <w:rPr>
          <w:sz w:val="22"/>
          <w:szCs w:val="22"/>
        </w:rPr>
      </w:pPr>
      <w:r w:rsidRPr="00F603D2">
        <w:rPr>
          <w:b w:val="0"/>
          <w:sz w:val="22"/>
          <w:szCs w:val="22"/>
        </w:rPr>
        <w:t xml:space="preserve">Z EFEKTAMI KSZTAŁCENIA NA KIERUNKU </w:t>
      </w:r>
    </w:p>
    <w:p w:rsidR="00A46906" w:rsidRDefault="00A46906" w:rsidP="00A46906">
      <w:pPr>
        <w:pStyle w:val="Nagwek3"/>
        <w:rPr>
          <w:sz w:val="22"/>
          <w:szCs w:val="22"/>
        </w:rPr>
      </w:pPr>
      <w:r w:rsidRPr="00F603D2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A46906" w:rsidRDefault="00A46906" w:rsidP="00A46906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701"/>
        <w:gridCol w:w="1701"/>
      </w:tblGrid>
      <w:tr w:rsidR="00A46906" w:rsidRPr="00921D4E" w:rsidTr="00D708F1">
        <w:trPr>
          <w:trHeight w:val="1107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21D4E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921D4E">
              <w:rPr>
                <w:b/>
                <w:bCs/>
                <w:sz w:val="18"/>
                <w:szCs w:val="18"/>
              </w:rPr>
              <w:t xml:space="preserve">Odniesienie przedmiotowego efektu do efektów kształcenia zdefiniowanych dla kierunku studiów </w:t>
            </w:r>
            <w:r>
              <w:rPr>
                <w:b/>
                <w:bCs/>
                <w:sz w:val="18"/>
                <w:szCs w:val="18"/>
              </w:rPr>
              <w:t>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21D4E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21D4E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21D4E">
              <w:rPr>
                <w:b/>
                <w:bCs/>
                <w:sz w:val="18"/>
                <w:szCs w:val="18"/>
              </w:rPr>
              <w:t>Numer</w:t>
            </w:r>
          </w:p>
          <w:p w:rsidR="00A46906" w:rsidRPr="00921D4E" w:rsidRDefault="00A4690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21D4E"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A46906" w:rsidRPr="00921D4E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921D4E">
              <w:rPr>
                <w:sz w:val="20"/>
                <w:szCs w:val="20"/>
              </w:rPr>
              <w:t>_W29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C1</w:t>
            </w:r>
            <w:r w:rsidR="00CC2F52">
              <w:rPr>
                <w:sz w:val="20"/>
                <w:szCs w:val="20"/>
              </w:rPr>
              <w:t>,C2,C3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Wy 2</w:t>
            </w:r>
            <w:r w:rsidR="00CC2F52">
              <w:rPr>
                <w:sz w:val="20"/>
                <w:szCs w:val="20"/>
                <w:lang w:eastAsia="pl-PL"/>
              </w:rPr>
              <w:t>–6, Wy-13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 xml:space="preserve">1, </w:t>
            </w: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 xml:space="preserve">3, </w:t>
            </w: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 xml:space="preserve">4, </w:t>
            </w: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>5</w:t>
            </w:r>
          </w:p>
        </w:tc>
      </w:tr>
      <w:tr w:rsidR="00A46906" w:rsidRPr="00921D4E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200907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921D4E">
              <w:rPr>
                <w:sz w:val="20"/>
                <w:szCs w:val="20"/>
              </w:rPr>
              <w:t>_W29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C4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Wy 7, Wy10,</w:t>
            </w:r>
          </w:p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Wy12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 xml:space="preserve">1, </w:t>
            </w: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 xml:space="preserve">3, </w:t>
            </w: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 xml:space="preserve">4, </w:t>
            </w: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>5</w:t>
            </w:r>
          </w:p>
        </w:tc>
      </w:tr>
      <w:tr w:rsidR="00A46906" w:rsidRPr="00921D4E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200907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921D4E">
              <w:rPr>
                <w:sz w:val="20"/>
                <w:szCs w:val="20"/>
              </w:rPr>
              <w:t>_W29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C5</w:t>
            </w:r>
            <w:r w:rsidR="00200907">
              <w:rPr>
                <w:sz w:val="20"/>
                <w:szCs w:val="20"/>
              </w:rPr>
              <w:t>, C6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Wy 8,</w:t>
            </w:r>
            <w:r w:rsidR="00200907">
              <w:rPr>
                <w:sz w:val="20"/>
                <w:szCs w:val="20"/>
              </w:rPr>
              <w:t xml:space="preserve"> </w:t>
            </w:r>
            <w:r w:rsidRPr="00921D4E">
              <w:rPr>
                <w:sz w:val="20"/>
                <w:szCs w:val="20"/>
              </w:rPr>
              <w:t>9</w:t>
            </w:r>
            <w:r w:rsidR="00200907">
              <w:rPr>
                <w:sz w:val="20"/>
                <w:szCs w:val="20"/>
              </w:rPr>
              <w:t xml:space="preserve">, </w:t>
            </w:r>
            <w:r w:rsidR="00200907" w:rsidRPr="00921D4E">
              <w:rPr>
                <w:sz w:val="20"/>
                <w:szCs w:val="20"/>
              </w:rPr>
              <w:t>11, 14, 15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 xml:space="preserve">1, </w:t>
            </w: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 xml:space="preserve">3, </w:t>
            </w: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 xml:space="preserve">4, </w:t>
            </w:r>
            <w:r>
              <w:rPr>
                <w:sz w:val="20"/>
                <w:szCs w:val="20"/>
              </w:rPr>
              <w:t>N</w:t>
            </w:r>
            <w:r w:rsidRPr="00921D4E">
              <w:rPr>
                <w:sz w:val="20"/>
                <w:szCs w:val="20"/>
              </w:rPr>
              <w:t>5</w:t>
            </w:r>
          </w:p>
        </w:tc>
      </w:tr>
      <w:tr w:rsidR="00A46906" w:rsidRPr="00921D4E" w:rsidTr="00D708F1">
        <w:trPr>
          <w:trHeight w:val="49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C7287A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C1</w:t>
            </w:r>
            <w:r w:rsidR="0001795A">
              <w:rPr>
                <w:sz w:val="20"/>
                <w:szCs w:val="20"/>
              </w:rPr>
              <w:t>,C2,C3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La 2</w:t>
            </w:r>
            <w:r w:rsidRPr="00921D4E">
              <w:rPr>
                <w:sz w:val="20"/>
                <w:szCs w:val="20"/>
              </w:rPr>
              <w:sym w:font="Symbol" w:char="F0B8"/>
            </w:r>
            <w:r w:rsidR="0001795A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921D4E">
              <w:rPr>
                <w:sz w:val="20"/>
                <w:szCs w:val="20"/>
                <w:lang w:val="en-US"/>
              </w:rPr>
              <w:t xml:space="preserve">2, </w:t>
            </w:r>
            <w:r>
              <w:rPr>
                <w:sz w:val="20"/>
                <w:szCs w:val="20"/>
                <w:lang w:val="en-US"/>
              </w:rPr>
              <w:t>N</w:t>
            </w:r>
            <w:r w:rsidRPr="00921D4E">
              <w:rPr>
                <w:sz w:val="20"/>
                <w:szCs w:val="20"/>
                <w:lang w:val="en-US"/>
              </w:rPr>
              <w:t xml:space="preserve">3, </w:t>
            </w:r>
            <w:r>
              <w:rPr>
                <w:sz w:val="20"/>
                <w:szCs w:val="20"/>
                <w:lang w:val="en-US"/>
              </w:rPr>
              <w:t>N</w:t>
            </w:r>
            <w:r w:rsidRPr="00921D4E">
              <w:rPr>
                <w:sz w:val="20"/>
                <w:szCs w:val="20"/>
                <w:lang w:val="en-US"/>
              </w:rPr>
              <w:t>4</w:t>
            </w:r>
          </w:p>
        </w:tc>
      </w:tr>
      <w:tr w:rsidR="00A46906" w:rsidRPr="00921D4E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01795A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C7287A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C7</w:t>
            </w:r>
            <w:r w:rsidR="0001795A">
              <w:rPr>
                <w:sz w:val="20"/>
                <w:szCs w:val="20"/>
              </w:rPr>
              <w:t>,C8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921D4E">
              <w:rPr>
                <w:sz w:val="20"/>
                <w:szCs w:val="20"/>
                <w:lang w:val="en-US"/>
              </w:rPr>
              <w:t>La 13</w:t>
            </w:r>
            <w:r w:rsidRPr="00921D4E">
              <w:rPr>
                <w:sz w:val="20"/>
                <w:szCs w:val="20"/>
              </w:rPr>
              <w:sym w:font="Symbol" w:char="F0B8"/>
            </w:r>
            <w:r w:rsidR="0001795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921D4E">
              <w:rPr>
                <w:sz w:val="20"/>
                <w:szCs w:val="20"/>
                <w:lang w:val="en-US"/>
              </w:rPr>
              <w:t xml:space="preserve">2, </w:t>
            </w:r>
            <w:r>
              <w:rPr>
                <w:sz w:val="20"/>
                <w:szCs w:val="20"/>
                <w:lang w:val="en-US"/>
              </w:rPr>
              <w:t>N</w:t>
            </w:r>
            <w:r w:rsidRPr="00921D4E">
              <w:rPr>
                <w:sz w:val="20"/>
                <w:szCs w:val="20"/>
                <w:lang w:val="en-US"/>
              </w:rPr>
              <w:t xml:space="preserve">3, </w:t>
            </w:r>
            <w:r>
              <w:rPr>
                <w:sz w:val="20"/>
                <w:szCs w:val="20"/>
                <w:lang w:val="en-US"/>
              </w:rPr>
              <w:t>N</w:t>
            </w:r>
            <w:r w:rsidRPr="00921D4E">
              <w:rPr>
                <w:sz w:val="20"/>
                <w:szCs w:val="20"/>
                <w:lang w:val="en-US"/>
              </w:rPr>
              <w:t>4</w:t>
            </w:r>
          </w:p>
        </w:tc>
      </w:tr>
      <w:tr w:rsidR="00A46906" w:rsidRPr="00921D4E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921D4E">
              <w:rPr>
                <w:sz w:val="20"/>
                <w:szCs w:val="20"/>
              </w:rPr>
              <w:t>_K02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921D4E">
              <w:rPr>
                <w:sz w:val="20"/>
                <w:szCs w:val="20"/>
                <w:lang w:val="en-US"/>
              </w:rPr>
              <w:t>C 1</w:t>
            </w:r>
            <w:r w:rsidRPr="00921D4E">
              <w:rPr>
                <w:sz w:val="20"/>
                <w:szCs w:val="20"/>
              </w:rPr>
              <w:sym w:font="Symbol" w:char="F0B8"/>
            </w:r>
            <w:r w:rsidRPr="00921D4E">
              <w:rPr>
                <w:sz w:val="20"/>
                <w:szCs w:val="20"/>
              </w:rPr>
              <w:t>3, C7, C8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jc w:val="center"/>
              <w:rPr>
                <w:sz w:val="20"/>
                <w:szCs w:val="20"/>
              </w:rPr>
            </w:pPr>
            <w:r w:rsidRPr="00921D4E">
              <w:rPr>
                <w:sz w:val="20"/>
                <w:szCs w:val="20"/>
              </w:rPr>
              <w:t>La 1</w:t>
            </w:r>
            <w:r w:rsidRPr="00921D4E">
              <w:rPr>
                <w:sz w:val="20"/>
                <w:szCs w:val="20"/>
              </w:rPr>
              <w:sym w:font="Symbol" w:char="F0B8"/>
            </w:r>
            <w:r w:rsidRPr="00921D4E"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906" w:rsidRPr="00921D4E" w:rsidRDefault="00A46906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921D4E">
              <w:rPr>
                <w:sz w:val="20"/>
                <w:szCs w:val="20"/>
                <w:lang w:val="en-US"/>
              </w:rPr>
              <w:t xml:space="preserve">2, </w:t>
            </w:r>
            <w:r>
              <w:rPr>
                <w:sz w:val="20"/>
                <w:szCs w:val="20"/>
                <w:lang w:val="en-US"/>
              </w:rPr>
              <w:t>N</w:t>
            </w:r>
            <w:r w:rsidRPr="00921D4E">
              <w:rPr>
                <w:sz w:val="20"/>
                <w:szCs w:val="20"/>
                <w:lang w:val="en-US"/>
              </w:rPr>
              <w:t xml:space="preserve">3, </w:t>
            </w:r>
            <w:r>
              <w:rPr>
                <w:sz w:val="20"/>
                <w:szCs w:val="20"/>
                <w:lang w:val="en-US"/>
              </w:rPr>
              <w:t>N</w:t>
            </w:r>
            <w:r w:rsidRPr="00921D4E">
              <w:rPr>
                <w:sz w:val="20"/>
                <w:szCs w:val="20"/>
                <w:lang w:val="en-US"/>
              </w:rPr>
              <w:t>4</w:t>
            </w:r>
          </w:p>
        </w:tc>
      </w:tr>
    </w:tbl>
    <w:p w:rsidR="00A46906" w:rsidRDefault="00A46906" w:rsidP="00A46906">
      <w:pPr>
        <w:jc w:val="right"/>
      </w:pPr>
      <w:bookmarkStart w:id="0" w:name="_GoBack"/>
      <w:bookmarkEnd w:id="0"/>
    </w:p>
    <w:p w:rsidR="00A46906" w:rsidRDefault="00A46906" w:rsidP="00A46906">
      <w:pPr>
        <w:jc w:val="right"/>
      </w:pPr>
    </w:p>
    <w:p w:rsidR="00A46906" w:rsidRDefault="00A46906" w:rsidP="00A46906">
      <w:pPr>
        <w:jc w:val="right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6906"/>
    <w:rsid w:val="0001795A"/>
    <w:rsid w:val="00200907"/>
    <w:rsid w:val="002761C5"/>
    <w:rsid w:val="00460CE3"/>
    <w:rsid w:val="0068276C"/>
    <w:rsid w:val="007206CB"/>
    <w:rsid w:val="00811CEE"/>
    <w:rsid w:val="00912968"/>
    <w:rsid w:val="00980812"/>
    <w:rsid w:val="00A46906"/>
    <w:rsid w:val="00B17D08"/>
    <w:rsid w:val="00BB00E9"/>
    <w:rsid w:val="00C11F29"/>
    <w:rsid w:val="00C7287A"/>
    <w:rsid w:val="00CC2F52"/>
    <w:rsid w:val="00F3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A7DA9E-4884-4716-8A77-A8147E239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69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46906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A46906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46906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46906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A46906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A46906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A46906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6906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A4690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4690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A46906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46906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46906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46906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A46906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A4690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11</cp:revision>
  <dcterms:created xsi:type="dcterms:W3CDTF">2015-06-25T10:55:00Z</dcterms:created>
  <dcterms:modified xsi:type="dcterms:W3CDTF">2018-04-24T12:08:00Z</dcterms:modified>
</cp:coreProperties>
</file>