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E70" w:rsidRDefault="00461E70" w:rsidP="00461E70">
      <w:bookmarkStart w:id="0" w:name="_GoBack"/>
      <w:bookmarkEnd w:id="0"/>
    </w:p>
    <w:p w:rsidR="00461E70" w:rsidRDefault="00461E70" w:rsidP="00461E70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Pr="00041381" w:rsidRDefault="00461E70" w:rsidP="00461E70">
            <w:r w:rsidRPr="0004549D">
              <w:rPr>
                <w:b/>
              </w:rPr>
              <w:t xml:space="preserve">WYDZIAŁ TECHNICZNO-INFORMATYCZNY </w:t>
            </w:r>
          </w:p>
          <w:p w:rsidR="00461E70" w:rsidRDefault="00461E70" w:rsidP="00461E70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461E70" w:rsidRPr="008B6898" w:rsidRDefault="00461E70" w:rsidP="00461E70"/>
          <w:p w:rsidR="00461E70" w:rsidRDefault="00461E70" w:rsidP="00461E70">
            <w:pPr>
              <w:pStyle w:val="Nagwek2"/>
            </w:pPr>
            <w:r w:rsidRPr="000F355B">
              <w:rPr>
                <w:b w:val="0"/>
              </w:rPr>
              <w:t>Nazwa w języku polskim</w:t>
            </w:r>
            <w:r>
              <w:rPr>
                <w:b w:val="0"/>
              </w:rPr>
              <w:t>:</w:t>
            </w:r>
            <w:r>
              <w:t xml:space="preserve">                Analogowe i cyfrowe systemy pomiarowe </w:t>
            </w:r>
          </w:p>
          <w:p w:rsidR="00461E70" w:rsidRPr="001B25A0" w:rsidRDefault="00461E70" w:rsidP="00461E70">
            <w:pPr>
              <w:pStyle w:val="Nagwek2"/>
              <w:rPr>
                <w:lang w:val="en-US"/>
              </w:rPr>
            </w:pPr>
            <w:r w:rsidRPr="001B25A0">
              <w:rPr>
                <w:b w:val="0"/>
                <w:lang w:val="en-US"/>
              </w:rPr>
              <w:t>Nazwa w języku angielskim:</w:t>
            </w:r>
            <w:r w:rsidRPr="001B25A0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    </w:t>
            </w:r>
            <w:r w:rsidRPr="007948A8">
              <w:rPr>
                <w:rFonts w:eastAsia="Calibri"/>
                <w:iCs/>
                <w:lang w:eastAsia="en-US"/>
              </w:rPr>
              <w:t>ANALOGUE and DIGITAL Measurement Systems</w:t>
            </w:r>
          </w:p>
          <w:p w:rsidR="00461E70" w:rsidRDefault="00461E70" w:rsidP="00461E70">
            <w:pPr>
              <w:pStyle w:val="Nagwek2"/>
            </w:pPr>
            <w:r w:rsidRPr="000F355B">
              <w:rPr>
                <w:b w:val="0"/>
              </w:rPr>
              <w:t>Kierunek studiów (jeśli dotyczy):</w:t>
            </w:r>
            <w:r>
              <w:t xml:space="preserve">    Informatyka Przemysłowa  </w:t>
            </w:r>
          </w:p>
          <w:p w:rsidR="00461E70" w:rsidRDefault="00461E70" w:rsidP="00461E70">
            <w:pPr>
              <w:rPr>
                <w:b/>
                <w:bCs/>
              </w:rPr>
            </w:pPr>
            <w:r w:rsidRPr="000F355B">
              <w:rPr>
                <w:bCs/>
              </w:rPr>
              <w:t>Stopień studiów i forma:</w:t>
            </w:r>
            <w:r>
              <w:rPr>
                <w:b/>
                <w:bCs/>
              </w:rPr>
              <w:t xml:space="preserve">                  </w:t>
            </w:r>
            <w:r w:rsidRPr="00674AAE">
              <w:rPr>
                <w:b/>
                <w:bCs/>
              </w:rPr>
              <w:t>I stopień, stacjonarna</w:t>
            </w:r>
          </w:p>
          <w:p w:rsidR="00461E70" w:rsidRPr="00B77D97" w:rsidRDefault="00461E70" w:rsidP="00461E70">
            <w:pPr>
              <w:rPr>
                <w:b/>
                <w:bCs/>
              </w:rPr>
            </w:pPr>
            <w:r>
              <w:rPr>
                <w:bCs/>
              </w:rPr>
              <w:t xml:space="preserve">Rodzaj przedmiotu:                          </w:t>
            </w:r>
            <w:r w:rsidRPr="00B77D97">
              <w:rPr>
                <w:b/>
                <w:bCs/>
              </w:rPr>
              <w:t>Wybieralny</w:t>
            </w:r>
          </w:p>
          <w:p w:rsidR="00461E70" w:rsidRPr="00B77D97" w:rsidRDefault="00461E70" w:rsidP="00461E70">
            <w:pPr>
              <w:rPr>
                <w:b/>
                <w:bCs/>
                <w:shd w:val="clear" w:color="auto" w:fill="FFFF00"/>
              </w:rPr>
            </w:pPr>
            <w:r w:rsidRPr="000F355B">
              <w:rPr>
                <w:bCs/>
              </w:rPr>
              <w:t>Kod przedmiotu</w:t>
            </w:r>
            <w:r w:rsidRPr="00ED3F64">
              <w:rPr>
                <w:bCs/>
              </w:rPr>
              <w:t>:</w:t>
            </w:r>
            <w:r>
              <w:rPr>
                <w:b/>
                <w:bCs/>
              </w:rPr>
              <w:t xml:space="preserve">                               </w:t>
            </w:r>
            <w:r w:rsidRPr="00B77D97">
              <w:rPr>
                <w:b/>
              </w:rPr>
              <w:t>IPV02</w:t>
            </w:r>
            <w:r>
              <w:rPr>
                <w:b/>
              </w:rPr>
              <w:t>9</w:t>
            </w:r>
          </w:p>
          <w:p w:rsidR="00461E70" w:rsidRPr="00874AAA" w:rsidRDefault="00461E70" w:rsidP="00461E70">
            <w:pPr>
              <w:rPr>
                <w:b/>
                <w:bCs/>
              </w:rPr>
            </w:pPr>
            <w:r w:rsidRPr="000F355B">
              <w:rPr>
                <w:bCs/>
              </w:rPr>
              <w:t>Grupa kursów</w:t>
            </w:r>
            <w:r>
              <w:rPr>
                <w:bCs/>
              </w:rPr>
              <w:t xml:space="preserve">:                                  </w:t>
            </w:r>
            <w:r>
              <w:rPr>
                <w:b/>
                <w:bCs/>
              </w:rPr>
              <w:t>TAK</w:t>
            </w: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461E70" w:rsidRPr="00390B75">
        <w:tc>
          <w:tcPr>
            <w:tcW w:w="2802" w:type="dxa"/>
          </w:tcPr>
          <w:p w:rsidR="00461E70" w:rsidRPr="00390B75" w:rsidRDefault="00461E70" w:rsidP="00461E70"/>
        </w:tc>
        <w:tc>
          <w:tcPr>
            <w:tcW w:w="1134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461E70" w:rsidRPr="00390B75">
        <w:tc>
          <w:tcPr>
            <w:tcW w:w="2802" w:type="dxa"/>
          </w:tcPr>
          <w:p w:rsidR="00461E70" w:rsidRPr="00390B75" w:rsidRDefault="00461E70" w:rsidP="00461E70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E702B9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  <w:r w:rsidRPr="001F184C">
              <w:rPr>
                <w:b/>
              </w:rPr>
              <w:t xml:space="preserve"> </w:t>
            </w:r>
          </w:p>
        </w:tc>
        <w:tc>
          <w:tcPr>
            <w:tcW w:w="1305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</w:p>
        </w:tc>
      </w:tr>
      <w:tr w:rsidR="00461E70" w:rsidRPr="00390B75">
        <w:tc>
          <w:tcPr>
            <w:tcW w:w="2802" w:type="dxa"/>
          </w:tcPr>
          <w:p w:rsidR="00461E70" w:rsidRDefault="00461E70" w:rsidP="00461E70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461E70" w:rsidRDefault="00461E70" w:rsidP="00461E70">
            <w:pPr>
              <w:jc w:val="center"/>
            </w:pPr>
          </w:p>
          <w:p w:rsidR="00461E70" w:rsidRPr="00BA0F06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BA0F0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305" w:type="dxa"/>
          </w:tcPr>
          <w:p w:rsidR="00461E70" w:rsidRPr="00390B75" w:rsidRDefault="00461E70" w:rsidP="00461E70"/>
        </w:tc>
      </w:tr>
      <w:tr w:rsidR="00461E70" w:rsidRPr="00390B75">
        <w:tc>
          <w:tcPr>
            <w:tcW w:w="2802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461E70" w:rsidRPr="007358EE" w:rsidRDefault="00461E70" w:rsidP="00461E70">
            <w:pPr>
              <w:rPr>
                <w:sz w:val="20"/>
                <w:szCs w:val="20"/>
              </w:rPr>
            </w:pPr>
            <w:r w:rsidRPr="001F184C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461E70" w:rsidRPr="007358EE" w:rsidRDefault="00461E70" w:rsidP="00461E70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  <w:sz w:val="20"/>
                <w:szCs w:val="20"/>
              </w:rPr>
            </w:pPr>
            <w:r w:rsidRPr="001F184C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7358EE" w:rsidRDefault="00461E70" w:rsidP="00461E70">
            <w:pPr>
              <w:rPr>
                <w:sz w:val="20"/>
                <w:szCs w:val="20"/>
              </w:rPr>
            </w:pPr>
          </w:p>
        </w:tc>
      </w:tr>
      <w:tr w:rsidR="00461E70" w:rsidRPr="00390B75">
        <w:tc>
          <w:tcPr>
            <w:tcW w:w="2802" w:type="dxa"/>
          </w:tcPr>
          <w:p w:rsidR="00461E70" w:rsidRPr="00390B75" w:rsidRDefault="00461E70" w:rsidP="00461E70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267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390B75" w:rsidRDefault="00461E70" w:rsidP="00461E70">
            <w:pPr>
              <w:jc w:val="center"/>
            </w:pPr>
          </w:p>
        </w:tc>
      </w:tr>
      <w:tr w:rsidR="00461E70" w:rsidRPr="00390B75">
        <w:trPr>
          <w:trHeight w:val="407"/>
        </w:trPr>
        <w:tc>
          <w:tcPr>
            <w:tcW w:w="2802" w:type="dxa"/>
          </w:tcPr>
          <w:p w:rsidR="00461E70" w:rsidRPr="00EB330B" w:rsidRDefault="00461E70" w:rsidP="00461E70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461E70" w:rsidRPr="00DA525E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390B75" w:rsidRDefault="00461E70" w:rsidP="00461E70">
            <w:pPr>
              <w:jc w:val="center"/>
            </w:pPr>
          </w:p>
        </w:tc>
      </w:tr>
      <w:tr w:rsidR="00461E70" w:rsidRPr="00390B75">
        <w:tc>
          <w:tcPr>
            <w:tcW w:w="2802" w:type="dxa"/>
          </w:tcPr>
          <w:p w:rsidR="00461E70" w:rsidRDefault="00461E70" w:rsidP="00461E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461E70" w:rsidRPr="00EB330B" w:rsidRDefault="00461E70" w:rsidP="00461E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461E70" w:rsidRDefault="00461E70" w:rsidP="00461E70">
            <w:pPr>
              <w:jc w:val="center"/>
            </w:pPr>
          </w:p>
          <w:p w:rsidR="00461E70" w:rsidRPr="00BA0F06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7" w:type="dxa"/>
          </w:tcPr>
          <w:p w:rsidR="00461E70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390B75" w:rsidRDefault="00461E70" w:rsidP="00461E70">
            <w:pPr>
              <w:jc w:val="center"/>
            </w:pPr>
          </w:p>
        </w:tc>
      </w:tr>
      <w:tr w:rsidR="00461E70" w:rsidRPr="00390B75">
        <w:tc>
          <w:tcPr>
            <w:tcW w:w="2802" w:type="dxa"/>
          </w:tcPr>
          <w:p w:rsidR="00461E70" w:rsidRPr="00C35AC8" w:rsidRDefault="00461E70" w:rsidP="00461E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461E70" w:rsidRDefault="00461E70" w:rsidP="00461E70">
            <w:pPr>
              <w:jc w:val="center"/>
            </w:pPr>
          </w:p>
          <w:p w:rsidR="00461E70" w:rsidRPr="00BA0F06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461E70" w:rsidRPr="00390B75" w:rsidRDefault="00461E70" w:rsidP="00461E70">
            <w:pPr>
              <w:jc w:val="center"/>
            </w:pPr>
          </w:p>
        </w:tc>
        <w:tc>
          <w:tcPr>
            <w:tcW w:w="1426" w:type="dxa"/>
          </w:tcPr>
          <w:p w:rsidR="00461E70" w:rsidRPr="001F184C" w:rsidRDefault="00461E70" w:rsidP="00461E70">
            <w:pPr>
              <w:jc w:val="center"/>
              <w:rPr>
                <w:b/>
              </w:rPr>
            </w:pPr>
          </w:p>
          <w:p w:rsidR="00461E70" w:rsidRPr="001F184C" w:rsidRDefault="00461E70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61E70" w:rsidRPr="00B1526A" w:rsidRDefault="00461E70" w:rsidP="00461E70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:rsidR="00461E70" w:rsidRPr="00390B75" w:rsidRDefault="00461E70" w:rsidP="00461E70">
            <w:pPr>
              <w:jc w:val="center"/>
            </w:pP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p w:rsidR="00461E70" w:rsidRPr="003C37E7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 w:rsidRPr="00B77D9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027" w:rsidRPr="004D76B4" w:rsidRDefault="00050027" w:rsidP="00050027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4D76B4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050027" w:rsidRDefault="00050027" w:rsidP="00050027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  <w:lang w:val="pl-PL"/>
              </w:rPr>
            </w:pPr>
          </w:p>
          <w:p w:rsidR="00050027" w:rsidRDefault="00050027" w:rsidP="00050027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W zakresie wiedzy:</w:t>
            </w:r>
          </w:p>
          <w:p w:rsidR="00050027" w:rsidRDefault="00050027" w:rsidP="00050027">
            <w:pPr>
              <w:pStyle w:val="Normal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  <w:lang w:val="pl-PL"/>
              </w:rPr>
            </w:pPr>
            <w:r>
              <w:rPr>
                <w:sz w:val="22"/>
              </w:rPr>
              <w:t>1. K1IP_W0</w:t>
            </w:r>
            <w:r>
              <w:rPr>
                <w:sz w:val="22"/>
                <w:lang w:val="pl-PL"/>
              </w:rPr>
              <w:t>8</w:t>
            </w:r>
          </w:p>
          <w:p w:rsidR="00050027" w:rsidRDefault="00050027" w:rsidP="00050027">
            <w:pPr>
              <w:pStyle w:val="Normal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 xml:space="preserve">2. </w:t>
            </w:r>
            <w:r>
              <w:rPr>
                <w:sz w:val="22"/>
              </w:rPr>
              <w:t>K1IP_W</w:t>
            </w:r>
            <w:r>
              <w:rPr>
                <w:sz w:val="22"/>
                <w:lang w:val="pl-PL"/>
              </w:rPr>
              <w:t>12</w:t>
            </w:r>
          </w:p>
          <w:p w:rsidR="00050027" w:rsidRPr="00050027" w:rsidRDefault="00050027" w:rsidP="00050027">
            <w:pPr>
              <w:pStyle w:val="Normal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 xml:space="preserve">3. </w:t>
            </w:r>
            <w:r>
              <w:rPr>
                <w:sz w:val="22"/>
              </w:rPr>
              <w:t>K1IP_W</w:t>
            </w:r>
            <w:r>
              <w:rPr>
                <w:sz w:val="22"/>
                <w:lang w:val="pl-PL"/>
              </w:rPr>
              <w:t>14</w:t>
            </w:r>
          </w:p>
          <w:p w:rsidR="00050027" w:rsidRDefault="00050027" w:rsidP="00050027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22"/>
              </w:rPr>
            </w:pPr>
            <w:r>
              <w:rPr>
                <w:b/>
                <w:sz w:val="22"/>
              </w:rPr>
              <w:t>W zakresie umiejętności:</w:t>
            </w:r>
          </w:p>
          <w:p w:rsidR="00067031" w:rsidRDefault="00050027" w:rsidP="00067031">
            <w:pPr>
              <w:pStyle w:val="Normal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</w:pPr>
            <w:r>
              <w:rPr>
                <w:sz w:val="22"/>
              </w:rPr>
              <w:t>1.</w:t>
            </w:r>
            <w:r w:rsidR="00067031">
              <w:rPr>
                <w:sz w:val="22"/>
                <w:lang w:val="pl-PL"/>
              </w:rPr>
              <w:t xml:space="preserve"> </w:t>
            </w:r>
            <w:r w:rsidR="00067031">
              <w:t xml:space="preserve">K1IP_U06 </w:t>
            </w:r>
          </w:p>
          <w:p w:rsidR="00461E70" w:rsidRPr="00067031" w:rsidRDefault="00461E70" w:rsidP="00067031">
            <w:pPr>
              <w:pStyle w:val="Normal"/>
              <w:tabs>
                <w:tab w:val="left" w:pos="708"/>
                <w:tab w:val="left" w:pos="8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861" w:hanging="284"/>
              <w:rPr>
                <w:sz w:val="22"/>
                <w:lang w:val="pl-PL"/>
              </w:rPr>
            </w:pPr>
          </w:p>
        </w:tc>
      </w:tr>
    </w:tbl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067031" w:rsidRDefault="00461E70" w:rsidP="00461E70">
      <w:pPr>
        <w:rPr>
          <w:sz w:val="22"/>
          <w:szCs w:val="22"/>
        </w:rPr>
      </w:pPr>
    </w:p>
    <w:p w:rsidR="00461E70" w:rsidRPr="00B77D97" w:rsidRDefault="00461E70" w:rsidP="00461E7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61E70" w:rsidRPr="001A43C0">
        <w:tc>
          <w:tcPr>
            <w:tcW w:w="9210" w:type="dxa"/>
          </w:tcPr>
          <w:p w:rsidR="00461E70" w:rsidRDefault="00461E70" w:rsidP="00461E70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lastRenderedPageBreak/>
              <w:t>CELE PRZEDMIOTU</w:t>
            </w:r>
          </w:p>
          <w:p w:rsidR="00461E70" w:rsidRPr="00692F13" w:rsidRDefault="00461E70" w:rsidP="00E702B9">
            <w:pPr>
              <w:suppressAutoHyphens w:val="0"/>
              <w:autoSpaceDE w:val="0"/>
              <w:autoSpaceDN w:val="0"/>
              <w:adjustRightInd w:val="0"/>
              <w:ind w:left="360" w:hanging="36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 xml:space="preserve">C1. </w:t>
            </w:r>
            <w:r w:rsidR="005B048B">
              <w:rPr>
                <w:rFonts w:eastAsia="Calibri"/>
                <w:lang w:eastAsia="en-US"/>
              </w:rPr>
              <w:t xml:space="preserve">Poznanie </w:t>
            </w:r>
            <w:r w:rsidR="00E702B9">
              <w:rPr>
                <w:rFonts w:eastAsia="Calibri"/>
                <w:lang w:eastAsia="en-US"/>
              </w:rPr>
              <w:t xml:space="preserve">metod działania i </w:t>
            </w:r>
            <w:r w:rsidRPr="00692F13">
              <w:rPr>
                <w:rFonts w:eastAsia="Calibri"/>
                <w:lang w:eastAsia="en-US"/>
              </w:rPr>
              <w:t xml:space="preserve">projektowania </w:t>
            </w:r>
            <w:r w:rsidR="00572AA3" w:rsidRPr="00692F13">
              <w:rPr>
                <w:rFonts w:eastAsia="Calibri"/>
                <w:lang w:eastAsia="en-US"/>
              </w:rPr>
              <w:t xml:space="preserve">analogowych i cyfrowych </w:t>
            </w:r>
            <w:r w:rsidRPr="00692F13">
              <w:rPr>
                <w:rFonts w:eastAsia="Calibri"/>
                <w:lang w:eastAsia="en-US"/>
              </w:rPr>
              <w:t>systemów</w:t>
            </w:r>
            <w:r w:rsidR="00572AA3">
              <w:rPr>
                <w:rFonts w:eastAsia="Calibri"/>
                <w:lang w:eastAsia="en-US"/>
              </w:rPr>
              <w:t xml:space="preserve"> pomiarowych. </w:t>
            </w:r>
          </w:p>
          <w:p w:rsidR="00461E70" w:rsidRPr="00692F13" w:rsidRDefault="00461E70" w:rsidP="00572AA3">
            <w:pPr>
              <w:suppressAutoHyphens w:val="0"/>
              <w:autoSpaceDE w:val="0"/>
              <w:autoSpaceDN w:val="0"/>
              <w:adjustRightInd w:val="0"/>
              <w:ind w:left="360" w:hanging="36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 xml:space="preserve">C2. </w:t>
            </w:r>
            <w:r w:rsidR="00E702B9">
              <w:rPr>
                <w:rFonts w:eastAsia="Calibri"/>
                <w:lang w:eastAsia="en-US"/>
              </w:rPr>
              <w:t xml:space="preserve">Poznanie podstawowych elementów torów pomiarowych, </w:t>
            </w:r>
            <w:r w:rsidR="00FA1101">
              <w:rPr>
                <w:rFonts w:eastAsia="Calibri"/>
                <w:lang w:eastAsia="en-US"/>
              </w:rPr>
              <w:t xml:space="preserve">statyczne  i dynamiczne elementy toru pomiarowego, </w:t>
            </w:r>
            <w:r w:rsidR="00E702B9">
              <w:rPr>
                <w:rFonts w:eastAsia="Calibri"/>
                <w:lang w:eastAsia="en-US"/>
              </w:rPr>
              <w:t>wzmacniacz</w:t>
            </w:r>
            <w:r w:rsidR="00FA1101">
              <w:rPr>
                <w:rFonts w:eastAsia="Calibri"/>
                <w:lang w:eastAsia="en-US"/>
              </w:rPr>
              <w:t>e</w:t>
            </w:r>
            <w:r w:rsidR="00E702B9">
              <w:rPr>
                <w:rFonts w:eastAsia="Calibri"/>
                <w:lang w:eastAsia="en-US"/>
              </w:rPr>
              <w:t xml:space="preserve">, przetworniki i filtry. </w:t>
            </w:r>
          </w:p>
          <w:p w:rsidR="00461E70" w:rsidRPr="00692F13" w:rsidRDefault="00461E70" w:rsidP="00572AA3">
            <w:pPr>
              <w:suppressAutoHyphens w:val="0"/>
              <w:autoSpaceDE w:val="0"/>
              <w:autoSpaceDN w:val="0"/>
              <w:adjustRightInd w:val="0"/>
              <w:ind w:left="360" w:hanging="360"/>
              <w:jc w:val="both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 xml:space="preserve">C3. </w:t>
            </w:r>
            <w:r w:rsidR="005B048B">
              <w:rPr>
                <w:rFonts w:eastAsia="Calibri"/>
                <w:lang w:eastAsia="en-US"/>
              </w:rPr>
              <w:t>Opanowanie metod</w:t>
            </w:r>
            <w:r w:rsidRPr="00692F13">
              <w:rPr>
                <w:rFonts w:eastAsia="Calibri"/>
                <w:lang w:eastAsia="en-US"/>
              </w:rPr>
              <w:t xml:space="preserve"> badania</w:t>
            </w:r>
            <w:r w:rsidR="005B048B">
              <w:rPr>
                <w:rFonts w:eastAsia="Calibri"/>
                <w:lang w:eastAsia="en-US"/>
              </w:rPr>
              <w:t xml:space="preserve"> </w:t>
            </w:r>
            <w:r w:rsidRPr="00692F13">
              <w:rPr>
                <w:rFonts w:eastAsia="Calibri"/>
                <w:lang w:eastAsia="en-US"/>
              </w:rPr>
              <w:t>wła</w:t>
            </w:r>
            <w:r w:rsidR="005B048B">
              <w:rPr>
                <w:rFonts w:eastAsia="Calibri"/>
                <w:lang w:eastAsia="en-US"/>
              </w:rPr>
              <w:t>sności</w:t>
            </w:r>
            <w:r w:rsidRPr="00692F13">
              <w:rPr>
                <w:rFonts w:eastAsia="Calibri"/>
                <w:lang w:eastAsia="en-US"/>
              </w:rPr>
              <w:t xml:space="preserve"> przetworników pomiarowych</w:t>
            </w:r>
            <w:r w:rsidR="005B048B">
              <w:rPr>
                <w:rFonts w:eastAsia="Calibri"/>
                <w:lang w:eastAsia="en-US"/>
              </w:rPr>
              <w:t xml:space="preserve"> i analizy </w:t>
            </w:r>
            <w:r w:rsidRPr="00692F13">
              <w:rPr>
                <w:rFonts w:eastAsia="Calibri"/>
                <w:lang w:eastAsia="en-US"/>
              </w:rPr>
              <w:t>wyników przeprowadzonych badań.</w:t>
            </w:r>
          </w:p>
          <w:p w:rsidR="00461E70" w:rsidRPr="001A43C0" w:rsidRDefault="00461E70" w:rsidP="00461E70">
            <w:pPr>
              <w:rPr>
                <w:sz w:val="12"/>
                <w:szCs w:val="12"/>
              </w:rPr>
            </w:pPr>
          </w:p>
        </w:tc>
      </w:tr>
    </w:tbl>
    <w:p w:rsidR="00461E70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>
        <w:trPr>
          <w:trHeight w:val="56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Default="00461E70" w:rsidP="00147C94">
            <w:pPr>
              <w:pStyle w:val="Nagwek4"/>
              <w:keepNext w:val="0"/>
              <w:snapToGrid w:val="0"/>
              <w:spacing w:before="60" w:after="20"/>
              <w:ind w:left="1270" w:hanging="1270"/>
            </w:pPr>
            <w:r>
              <w:t xml:space="preserve">PRZEDMIOTOWE EFEKTY KSZTAŁCENIA </w:t>
            </w:r>
          </w:p>
          <w:p w:rsidR="00461E70" w:rsidRDefault="00572AA3" w:rsidP="00147C94">
            <w:pPr>
              <w:tabs>
                <w:tab w:val="left" w:pos="294"/>
              </w:tabs>
              <w:ind w:left="1270" w:hanging="1270"/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461E70" w:rsidRPr="00A87583">
              <w:rPr>
                <w:b/>
              </w:rPr>
              <w:t xml:space="preserve"> zakresu wiedzy: 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>PEK_W0</w:t>
            </w:r>
            <w:r w:rsidR="00572AA3">
              <w:rPr>
                <w:rFonts w:eastAsia="Calibri"/>
                <w:lang w:eastAsia="en-US"/>
              </w:rPr>
              <w:t>1</w:t>
            </w:r>
            <w:r w:rsidRPr="00692F13">
              <w:rPr>
                <w:rFonts w:eastAsia="Calibri"/>
                <w:lang w:eastAsia="en-US"/>
              </w:rPr>
              <w:t xml:space="preserve"> – Zna </w:t>
            </w:r>
            <w:r w:rsidR="00FA1101">
              <w:rPr>
                <w:rFonts w:eastAsia="Calibri"/>
                <w:lang w:eastAsia="en-US"/>
              </w:rPr>
              <w:t xml:space="preserve">struktury i własności elementów torów </w:t>
            </w:r>
            <w:r w:rsidRPr="00692F13">
              <w:rPr>
                <w:rFonts w:eastAsia="Calibri"/>
                <w:lang w:eastAsia="en-US"/>
              </w:rPr>
              <w:t>systemów</w:t>
            </w:r>
            <w:r w:rsidR="00147C94">
              <w:rPr>
                <w:rFonts w:eastAsia="Calibri"/>
                <w:lang w:eastAsia="en-US"/>
              </w:rPr>
              <w:t xml:space="preserve"> </w:t>
            </w:r>
            <w:r w:rsidRPr="00692F13">
              <w:rPr>
                <w:rFonts w:eastAsia="Calibri"/>
                <w:lang w:eastAsia="en-US"/>
              </w:rPr>
              <w:t>pomiarowych.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>PEK_W0</w:t>
            </w:r>
            <w:r w:rsidR="00572AA3">
              <w:rPr>
                <w:rFonts w:eastAsia="Calibri"/>
                <w:lang w:eastAsia="en-US"/>
              </w:rPr>
              <w:t>2</w:t>
            </w:r>
            <w:r w:rsidRPr="00692F13">
              <w:rPr>
                <w:rFonts w:eastAsia="Calibri"/>
                <w:lang w:eastAsia="en-US"/>
              </w:rPr>
              <w:t xml:space="preserve"> – Ma wiedzę w zakresie przetwarzania analogowo-cyfrowego i</w:t>
            </w:r>
            <w:r w:rsidR="00147C94">
              <w:rPr>
                <w:rFonts w:eastAsia="Calibri"/>
                <w:lang w:eastAsia="en-US"/>
              </w:rPr>
              <w:t xml:space="preserve"> </w:t>
            </w:r>
            <w:r w:rsidRPr="00692F13">
              <w:rPr>
                <w:rFonts w:eastAsia="Calibri"/>
                <w:lang w:eastAsia="en-US"/>
              </w:rPr>
              <w:t>cyfrowo-analogowego</w:t>
            </w:r>
            <w:r w:rsidR="00572AA3">
              <w:rPr>
                <w:rFonts w:eastAsia="Calibri"/>
                <w:lang w:eastAsia="en-US"/>
              </w:rPr>
              <w:t>.</w:t>
            </w:r>
          </w:p>
          <w:p w:rsidR="00572AA3" w:rsidRDefault="00572AA3" w:rsidP="00147C94">
            <w:pPr>
              <w:tabs>
                <w:tab w:val="left" w:pos="294"/>
              </w:tabs>
              <w:ind w:left="1270" w:hanging="1270"/>
              <w:jc w:val="both"/>
              <w:rPr>
                <w:b/>
              </w:rPr>
            </w:pPr>
          </w:p>
          <w:p w:rsidR="00461E70" w:rsidRPr="00A87583" w:rsidRDefault="00572AA3" w:rsidP="00147C94">
            <w:pPr>
              <w:ind w:left="1270" w:hanging="1270"/>
              <w:jc w:val="both"/>
              <w:rPr>
                <w:b/>
              </w:rPr>
            </w:pPr>
            <w:r>
              <w:rPr>
                <w:b/>
              </w:rPr>
              <w:t>Z</w:t>
            </w:r>
            <w:r w:rsidR="00461E70" w:rsidRPr="00A87583">
              <w:rPr>
                <w:b/>
              </w:rPr>
              <w:t xml:space="preserve"> zakresu umiejętności: 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 xml:space="preserve">PEK_U01 – Potrafi wykonać badania właściwości metrologicznych </w:t>
            </w:r>
            <w:r w:rsidR="00147C94">
              <w:rPr>
                <w:rFonts w:eastAsia="Calibri"/>
                <w:lang w:eastAsia="en-US"/>
              </w:rPr>
              <w:t>elementów toru przetwarzania systemów pomiarowych.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jc w:val="both"/>
              <w:rPr>
                <w:rFonts w:eastAsia="Calibri"/>
                <w:lang w:eastAsia="en-US"/>
              </w:rPr>
            </w:pPr>
          </w:p>
          <w:p w:rsidR="00147C94" w:rsidRDefault="00461E70" w:rsidP="009A3508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rFonts w:eastAsia="Calibri"/>
                <w:lang w:eastAsia="en-US"/>
              </w:rPr>
            </w:pPr>
            <w:r w:rsidRPr="00692F13">
              <w:rPr>
                <w:rFonts w:eastAsia="Calibri"/>
                <w:lang w:eastAsia="en-US"/>
              </w:rPr>
              <w:t>PEK_U0</w:t>
            </w:r>
            <w:r w:rsidR="00E702B9">
              <w:rPr>
                <w:rFonts w:eastAsia="Calibri"/>
                <w:lang w:eastAsia="en-US"/>
              </w:rPr>
              <w:t>2</w:t>
            </w:r>
            <w:r w:rsidRPr="00692F13">
              <w:rPr>
                <w:rFonts w:eastAsia="Calibri"/>
                <w:lang w:eastAsia="en-US"/>
              </w:rPr>
              <w:t xml:space="preserve"> – Potrafi zbierać </w:t>
            </w:r>
            <w:r w:rsidR="00147C94">
              <w:rPr>
                <w:rFonts w:eastAsia="Calibri"/>
                <w:lang w:eastAsia="en-US"/>
              </w:rPr>
              <w:t xml:space="preserve">i analizować </w:t>
            </w:r>
            <w:r w:rsidRPr="00692F13">
              <w:rPr>
                <w:rFonts w:eastAsia="Calibri"/>
                <w:lang w:eastAsia="en-US"/>
              </w:rPr>
              <w:t>dane pomiarowe i wyciągać poprawne wnioski z przeprowadzonych</w:t>
            </w:r>
            <w:r w:rsidR="00147C94">
              <w:rPr>
                <w:rFonts w:eastAsia="Calibri"/>
                <w:lang w:eastAsia="en-US"/>
              </w:rPr>
              <w:t xml:space="preserve"> </w:t>
            </w:r>
            <w:r w:rsidRPr="00692F13">
              <w:rPr>
                <w:rFonts w:eastAsia="Calibri"/>
                <w:lang w:eastAsia="en-US"/>
              </w:rPr>
              <w:t>badań</w:t>
            </w:r>
            <w:r w:rsidR="00147C94">
              <w:rPr>
                <w:rFonts w:eastAsia="Calibri"/>
                <w:lang w:eastAsia="en-US"/>
              </w:rPr>
              <w:t xml:space="preserve"> eksperymentalnych</w:t>
            </w:r>
          </w:p>
          <w:p w:rsidR="00461E70" w:rsidRPr="00692F13" w:rsidRDefault="00461E70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jc w:val="both"/>
              <w:rPr>
                <w:b/>
              </w:rPr>
            </w:pPr>
            <w:r w:rsidRPr="00692F13">
              <w:rPr>
                <w:rFonts w:eastAsia="Calibri"/>
                <w:lang w:eastAsia="en-US"/>
              </w:rPr>
              <w:t>.</w:t>
            </w:r>
          </w:p>
          <w:p w:rsidR="00147C94" w:rsidRDefault="00572AA3" w:rsidP="00147C94">
            <w:pPr>
              <w:tabs>
                <w:tab w:val="left" w:pos="436"/>
              </w:tabs>
              <w:ind w:left="1270" w:hanging="127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Z</w:t>
            </w:r>
            <w:r w:rsidR="00461E70" w:rsidRPr="00A87583">
              <w:rPr>
                <w:b/>
              </w:rPr>
              <w:t xml:space="preserve"> zakresu kompetencji społecznych:</w:t>
            </w:r>
          </w:p>
          <w:p w:rsidR="00FE2493" w:rsidRDefault="00147C94" w:rsidP="00147C94">
            <w:pPr>
              <w:suppressAutoHyphens w:val="0"/>
              <w:autoSpaceDE w:val="0"/>
              <w:autoSpaceDN w:val="0"/>
              <w:adjustRightInd w:val="0"/>
              <w:ind w:left="1270" w:hanging="1270"/>
              <w:rPr>
                <w:sz w:val="22"/>
              </w:rPr>
            </w:pPr>
            <w:r w:rsidRPr="00692F13">
              <w:rPr>
                <w:rFonts w:eastAsia="Calibri"/>
                <w:lang w:eastAsia="en-US"/>
              </w:rPr>
              <w:t xml:space="preserve">PEK_K01 – </w:t>
            </w:r>
            <w:r>
              <w:rPr>
                <w:sz w:val="22"/>
              </w:rPr>
              <w:t>Potrafi w sposób kompetentny opracować złożony system pomiarowy przeznaczony do analizy i pomiarów podstawowych sygnałów elektrycznych</w:t>
            </w:r>
            <w:r w:rsidR="00FE2493">
              <w:rPr>
                <w:sz w:val="22"/>
              </w:rPr>
              <w:t>.</w:t>
            </w:r>
          </w:p>
          <w:p w:rsidR="00461E70" w:rsidRPr="00F705D9" w:rsidRDefault="00461E70" w:rsidP="00147C94">
            <w:pPr>
              <w:tabs>
                <w:tab w:val="left" w:pos="1144"/>
              </w:tabs>
              <w:ind w:left="1270" w:hanging="1270"/>
            </w:pP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7230"/>
        <w:gridCol w:w="786"/>
      </w:tblGrid>
      <w:tr w:rsidR="00461E70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870CE5" w:rsidRDefault="00461E70" w:rsidP="00461E70">
            <w:pPr>
              <w:snapToGrid w:val="0"/>
              <w:spacing w:before="60" w:after="20"/>
              <w:jc w:val="center"/>
              <w:rPr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461E70">
        <w:trPr>
          <w:trHeight w:val="20"/>
        </w:trPr>
        <w:tc>
          <w:tcPr>
            <w:tcW w:w="8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AA29B2" w:rsidRDefault="00461E70" w:rsidP="00461E70">
            <w:pPr>
              <w:pStyle w:val="Nagwek3"/>
              <w:snapToGrid w:val="0"/>
              <w:spacing w:before="60" w:after="20"/>
              <w:rPr>
                <w:b w:val="0"/>
              </w:rPr>
            </w:pPr>
            <w:r w:rsidRPr="004D7607">
              <w:t xml:space="preserve">Forma zajęć </w:t>
            </w:r>
            <w:r w:rsidR="001C656A">
              <w:t>–</w:t>
            </w:r>
            <w:r w:rsidRPr="004D7607">
              <w:t xml:space="preserve"> </w:t>
            </w:r>
            <w:r>
              <w:t>wykład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Default="00461E70" w:rsidP="00461E70">
            <w:pPr>
              <w:pStyle w:val="Nagwek5"/>
              <w:snapToGrid w:val="0"/>
              <w:ind w:left="1009" w:hanging="1009"/>
              <w:jc w:val="center"/>
              <w:rPr>
                <w:b w:val="0"/>
              </w:rPr>
            </w:pPr>
            <w:r w:rsidRPr="00AA29B2">
              <w:rPr>
                <w:b w:val="0"/>
              </w:rPr>
              <w:t xml:space="preserve">Liczba </w:t>
            </w:r>
          </w:p>
          <w:p w:rsidR="00461E70" w:rsidRPr="00AA29B2" w:rsidRDefault="00461E70" w:rsidP="00461E70">
            <w:pPr>
              <w:pStyle w:val="Nagwek5"/>
              <w:snapToGrid w:val="0"/>
              <w:ind w:left="1009" w:hanging="1009"/>
              <w:jc w:val="center"/>
              <w:rPr>
                <w:b w:val="0"/>
              </w:rPr>
            </w:pPr>
            <w:r w:rsidRPr="00AA29B2">
              <w:rPr>
                <w:b w:val="0"/>
              </w:rPr>
              <w:t>godzin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</w:t>
            </w:r>
            <w:r w:rsidRPr="009F6FD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461E70" w:rsidP="00461E70">
            <w:pPr>
              <w:snapToGrid w:val="0"/>
              <w:spacing w:before="20" w:after="20"/>
              <w:jc w:val="both"/>
              <w:rPr>
                <w:bCs/>
              </w:rPr>
            </w:pPr>
            <w:r w:rsidRPr="000812FB">
              <w:rPr>
                <w:rFonts w:eastAsia="Calibri"/>
                <w:lang w:eastAsia="en-US"/>
              </w:rPr>
              <w:t xml:space="preserve">Architektura analogowych </w:t>
            </w:r>
            <w:r w:rsidR="007E5C41">
              <w:rPr>
                <w:rFonts w:eastAsia="Calibri"/>
                <w:lang w:eastAsia="en-US"/>
              </w:rPr>
              <w:t xml:space="preserve">i cyfrowych </w:t>
            </w:r>
            <w:r w:rsidRPr="000812FB">
              <w:rPr>
                <w:rFonts w:eastAsia="Calibri"/>
                <w:lang w:eastAsia="en-US"/>
              </w:rPr>
              <w:t xml:space="preserve">systemów pomiarowych.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C561C3" w:rsidRDefault="007E5C41" w:rsidP="000448BF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Systemy liniowe, czasowo niezmiennicze, przyczynowe</w:t>
            </w:r>
            <w:r w:rsidR="000448BF">
              <w:rPr>
                <w:rFonts w:eastAsia="Calibri"/>
                <w:lang w:eastAsia="en-US"/>
              </w:rPr>
              <w:t>;</w:t>
            </w:r>
            <w:r w:rsidR="00792821">
              <w:rPr>
                <w:rFonts w:eastAsia="Calibri"/>
                <w:lang w:eastAsia="en-US"/>
              </w:rPr>
              <w:t xml:space="preserve"> </w:t>
            </w:r>
            <w:r w:rsidR="000448BF">
              <w:rPr>
                <w:rFonts w:eastAsia="Calibri"/>
                <w:lang w:eastAsia="en-US"/>
              </w:rPr>
              <w:t>s</w:t>
            </w:r>
            <w:r w:rsidR="00792821">
              <w:rPr>
                <w:rFonts w:eastAsia="Calibri"/>
                <w:lang w:eastAsia="en-US"/>
              </w:rPr>
              <w:t>ystemy z czasem ciągłym i dyskretnym</w:t>
            </w:r>
            <w:r w:rsidR="00461E70" w:rsidRPr="000812FB">
              <w:rPr>
                <w:rFonts w:eastAsia="Calibri"/>
                <w:lang w:eastAsia="en-US"/>
              </w:rPr>
              <w:t>.</w:t>
            </w:r>
            <w:r w:rsidR="00792821">
              <w:rPr>
                <w:rFonts w:eastAsia="Calibri"/>
                <w:lang w:eastAsia="en-US"/>
              </w:rPr>
              <w:t xml:space="preserve"> Splot sygnałów; dyskretny i ciągły</w:t>
            </w:r>
            <w:r w:rsidR="000448BF">
              <w:rPr>
                <w:rFonts w:eastAsia="Calibri"/>
                <w:lang w:eastAsia="en-US"/>
              </w:rPr>
              <w:t>, zastosowania w systemach pomiarowych.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8D1C00" w:rsidP="00461E70">
            <w:pPr>
              <w:snapToGrid w:val="0"/>
              <w:spacing w:before="20" w:after="20"/>
              <w:jc w:val="both"/>
              <w:rPr>
                <w:bCs/>
              </w:rPr>
            </w:pPr>
            <w:r>
              <w:rPr>
                <w:bCs/>
              </w:rPr>
              <w:t>Filtry cyfrowe i ich zastosowania w systemach pomiarowych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y4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0B1118" w:rsidP="000448BF">
            <w:pPr>
              <w:snapToGrid w:val="0"/>
              <w:spacing w:before="20" w:after="20"/>
            </w:pPr>
            <w:r>
              <w:rPr>
                <w:bCs/>
              </w:rPr>
              <w:t>Miary podobieństwa sygnałów. Analiza korelacyjna sygnałów, zastosowania</w:t>
            </w:r>
            <w:r w:rsidR="000448BF">
              <w:rPr>
                <w:bCs/>
              </w:rPr>
              <w:t xml:space="preserve"> analizy korelacyjnej</w:t>
            </w:r>
            <w:r>
              <w:rPr>
                <w:bCs/>
              </w:rPr>
              <w:t xml:space="preserve"> w systemach pomiarowych</w:t>
            </w:r>
            <w:r w:rsidR="000448BF">
              <w:rPr>
                <w:bCs/>
              </w:rPr>
              <w:t>; detekcja zdarzeń, zastosowanie w systemach radarowych i innych</w:t>
            </w:r>
            <w:r w:rsidR="00461E70" w:rsidRPr="000812F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y5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0B1118" w:rsidP="00C561C3">
            <w:pPr>
              <w:snapToGrid w:val="0"/>
              <w:spacing w:before="20" w:after="20"/>
            </w:pPr>
            <w:r>
              <w:t xml:space="preserve">Prostowanie synchroniczne; wzmacniacze typu lock-in, zasada działania, własności i zastosowania w systemach pomiarowych.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792821" w:rsidP="00792821">
            <w:pPr>
              <w:snapToGrid w:val="0"/>
              <w:spacing w:before="20" w:after="20"/>
              <w:rPr>
                <w:bCs/>
              </w:rPr>
            </w:pPr>
            <w:r>
              <w:rPr>
                <w:rFonts w:eastAsia="Calibri"/>
                <w:lang w:eastAsia="en-US"/>
              </w:rPr>
              <w:t>Wzmacniacze operacyjne, budowa i parametry, w</w:t>
            </w:r>
            <w:r w:rsidRPr="000812FB">
              <w:rPr>
                <w:rFonts w:eastAsia="Calibri"/>
                <w:lang w:eastAsia="en-US"/>
              </w:rPr>
              <w:t xml:space="preserve">zmacniacze </w:t>
            </w:r>
            <w:r>
              <w:rPr>
                <w:rFonts w:eastAsia="Calibri"/>
                <w:lang w:eastAsia="en-US"/>
              </w:rPr>
              <w:t>pomiarowe</w:t>
            </w:r>
            <w:r w:rsidRPr="000812FB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Wybrane zastosowania wzmacniaczy operacyjnych w systemach pomiarowych</w:t>
            </w:r>
            <w:r w:rsidRPr="000812F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Default="00461E70" w:rsidP="00461E7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792821" w:rsidP="00792821">
            <w:pPr>
              <w:snapToGrid w:val="0"/>
              <w:spacing w:before="20" w:after="20"/>
              <w:jc w:val="both"/>
            </w:pPr>
            <w:r w:rsidRPr="000812FB">
              <w:rPr>
                <w:rFonts w:eastAsia="Calibri"/>
                <w:lang w:eastAsia="en-US"/>
              </w:rPr>
              <w:t>Wybrane przetworniki analogowo-cyfrowe i cyfrowo-analogowe</w:t>
            </w:r>
            <w:r>
              <w:rPr>
                <w:rFonts w:eastAsia="Calibri"/>
                <w:lang w:eastAsia="en-US"/>
              </w:rPr>
              <w:t xml:space="preserve">; </w:t>
            </w:r>
            <w:r w:rsidR="003E0DBC">
              <w:rPr>
                <w:rFonts w:eastAsia="Calibri"/>
                <w:lang w:eastAsia="en-US"/>
              </w:rPr>
              <w:t xml:space="preserve">przetworniki z podwójnym całkowanie, </w:t>
            </w:r>
            <w:r>
              <w:rPr>
                <w:rFonts w:eastAsia="Calibri"/>
                <w:lang w:eastAsia="en-US"/>
              </w:rPr>
              <w:t>p</w:t>
            </w:r>
            <w:r w:rsidRPr="000812FB">
              <w:rPr>
                <w:rFonts w:eastAsia="Calibri"/>
                <w:lang w:eastAsia="en-US"/>
              </w:rPr>
              <w:t>rzetwornik</w:t>
            </w:r>
            <w:r w:rsidR="003E0DBC">
              <w:rPr>
                <w:rFonts w:eastAsia="Calibri"/>
                <w:lang w:eastAsia="en-US"/>
              </w:rPr>
              <w:t>i</w:t>
            </w:r>
            <w:r w:rsidRPr="000812FB">
              <w:rPr>
                <w:rFonts w:eastAsia="Calibri"/>
                <w:lang w:eastAsia="en-US"/>
              </w:rPr>
              <w:t xml:space="preserve"> Flash</w:t>
            </w:r>
            <w:r w:rsidR="003E0DBC">
              <w:rPr>
                <w:rFonts w:eastAsia="Calibri"/>
                <w:lang w:eastAsia="en-US"/>
              </w:rPr>
              <w:t>, przetworniki z kompensacją wagową, przetworniki</w:t>
            </w:r>
            <w:r w:rsidRPr="000812FB">
              <w:rPr>
                <w:rFonts w:eastAsia="Calibri"/>
                <w:lang w:eastAsia="en-US"/>
              </w:rPr>
              <w:t xml:space="preserve"> z drabinką rezystancyjną R-2R</w:t>
            </w:r>
            <w:r w:rsidR="00461E70" w:rsidRPr="000812F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461E7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9F6FD4" w:rsidRDefault="00461E70" w:rsidP="00461E70">
            <w:pPr>
              <w:snapToGrid w:val="0"/>
              <w:spacing w:before="20" w:after="20"/>
              <w:rPr>
                <w:bCs/>
              </w:rPr>
            </w:pPr>
            <w:r w:rsidRPr="009F6FD4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>y 8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0812FB" w:rsidRDefault="00461E70" w:rsidP="00461E70">
            <w:pPr>
              <w:snapToGrid w:val="0"/>
              <w:spacing w:before="20" w:after="20"/>
              <w:jc w:val="both"/>
              <w:rPr>
                <w:bCs/>
              </w:rPr>
            </w:pPr>
            <w:r w:rsidRPr="000812FB">
              <w:rPr>
                <w:rFonts w:eastAsia="Calibri"/>
                <w:lang w:eastAsia="en-US"/>
              </w:rPr>
              <w:t>Wprowadzenie do środowiska LabView. Struktury programowe.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61E70" w:rsidRPr="00870CE5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E70" w:rsidRPr="00870CE5" w:rsidRDefault="00461E70" w:rsidP="00461E70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AA29B2" w:rsidRDefault="00461E70" w:rsidP="00461E70">
            <w:pPr>
              <w:snapToGrid w:val="0"/>
              <w:spacing w:before="20" w:after="20"/>
              <w:rPr>
                <w:b/>
              </w:rPr>
            </w:pPr>
            <w:r w:rsidRPr="00AA29B2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E70" w:rsidRPr="00D36B8C" w:rsidRDefault="00461E70" w:rsidP="00461E70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461E70" w:rsidRPr="00870CE5" w:rsidRDefault="00461E70" w:rsidP="00461E7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7513"/>
        <w:gridCol w:w="746"/>
      </w:tblGrid>
      <w:tr w:rsidR="00461E70" w:rsidRPr="00390B75">
        <w:tc>
          <w:tcPr>
            <w:tcW w:w="8472" w:type="dxa"/>
            <w:gridSpan w:val="2"/>
          </w:tcPr>
          <w:p w:rsidR="00461E70" w:rsidRPr="00870CE5" w:rsidRDefault="00461E70" w:rsidP="00461E70">
            <w:pPr>
              <w:jc w:val="center"/>
            </w:pPr>
            <w:r w:rsidRPr="00390B75">
              <w:rPr>
                <w:b/>
                <w:sz w:val="22"/>
                <w:szCs w:val="22"/>
              </w:rPr>
              <w:lastRenderedPageBreak/>
              <w:t>Forma zajęć - laboratorium</w:t>
            </w:r>
          </w:p>
        </w:tc>
        <w:tc>
          <w:tcPr>
            <w:tcW w:w="746" w:type="dxa"/>
          </w:tcPr>
          <w:p w:rsidR="00461E70" w:rsidRDefault="00461E70" w:rsidP="00461E70">
            <w:pPr>
              <w:jc w:val="center"/>
              <w:rPr>
                <w:sz w:val="18"/>
                <w:szCs w:val="18"/>
              </w:rPr>
            </w:pPr>
            <w:r w:rsidRPr="00AA29B2">
              <w:rPr>
                <w:sz w:val="18"/>
                <w:szCs w:val="18"/>
              </w:rPr>
              <w:t>Liczba</w:t>
            </w:r>
          </w:p>
          <w:p w:rsidR="00461E70" w:rsidRPr="00AA29B2" w:rsidRDefault="00461E70" w:rsidP="00461E70">
            <w:pPr>
              <w:jc w:val="center"/>
              <w:rPr>
                <w:sz w:val="18"/>
                <w:szCs w:val="18"/>
              </w:rPr>
            </w:pPr>
            <w:r w:rsidRPr="00AA29B2">
              <w:rPr>
                <w:sz w:val="18"/>
                <w:szCs w:val="18"/>
              </w:rPr>
              <w:t>Godzin</w:t>
            </w:r>
          </w:p>
        </w:tc>
      </w:tr>
      <w:tr w:rsidR="00461E70" w:rsidRPr="00390B75">
        <w:tc>
          <w:tcPr>
            <w:tcW w:w="959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7513" w:type="dxa"/>
            <w:vAlign w:val="center"/>
          </w:tcPr>
          <w:p w:rsidR="00461E70" w:rsidRPr="004E2A85" w:rsidRDefault="009E5EC3" w:rsidP="009E5EC3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Przedstawienie</w:t>
            </w:r>
            <w:r w:rsidR="00461E70" w:rsidRPr="004E2A85">
              <w:rPr>
                <w:rFonts w:eastAsia="Calibri"/>
                <w:lang w:eastAsia="en-US"/>
              </w:rPr>
              <w:t xml:space="preserve"> regulamin</w:t>
            </w:r>
            <w:r>
              <w:rPr>
                <w:rFonts w:eastAsia="Calibri"/>
                <w:lang w:eastAsia="en-US"/>
              </w:rPr>
              <w:t xml:space="preserve">u </w:t>
            </w:r>
            <w:r w:rsidR="00461E70" w:rsidRPr="004E2A85">
              <w:rPr>
                <w:rFonts w:eastAsia="Calibri"/>
                <w:lang w:eastAsia="en-US"/>
              </w:rPr>
              <w:t>BHP i regulaminu laboratorium.</w:t>
            </w:r>
          </w:p>
          <w:p w:rsidR="00461E70" w:rsidRPr="004E2A85" w:rsidRDefault="009E5EC3" w:rsidP="00461E70">
            <w:pPr>
              <w:tabs>
                <w:tab w:val="left" w:pos="175"/>
              </w:tabs>
              <w:ind w:left="34" w:hanging="34"/>
              <w:jc w:val="both"/>
              <w:rPr>
                <w:bCs/>
              </w:rPr>
            </w:pPr>
            <w:r>
              <w:rPr>
                <w:rFonts w:eastAsia="Calibri"/>
                <w:lang w:eastAsia="en-US"/>
              </w:rPr>
              <w:t>Podanie</w:t>
            </w:r>
            <w:r w:rsidR="00461E70" w:rsidRPr="004E2A85">
              <w:rPr>
                <w:rFonts w:eastAsia="Calibri"/>
                <w:lang w:eastAsia="en-US"/>
              </w:rPr>
              <w:t xml:space="preserve"> zasad zaliczenia przedmiotu. 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461E70">
            <w:pPr>
              <w:snapToGrid w:val="0"/>
              <w:spacing w:before="20" w:after="20"/>
              <w:jc w:val="both"/>
            </w:pPr>
            <w:r>
              <w:t>Rekonstrukcja sygnałów z próbek. Metodą zero-holder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>
            <w:r w:rsidRPr="00390B75">
              <w:rPr>
                <w:sz w:val="22"/>
                <w:szCs w:val="22"/>
              </w:rPr>
              <w:t>La3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461E70">
            <w:pPr>
              <w:jc w:val="both"/>
            </w:pPr>
            <w:r>
              <w:t>Selektywne własności dyskretnej transformaty Fouriera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>
            <w:r w:rsidRPr="00390B75">
              <w:rPr>
                <w:sz w:val="22"/>
                <w:szCs w:val="22"/>
              </w:rPr>
              <w:t>La4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461E70">
            <w:pPr>
              <w:snapToGrid w:val="0"/>
              <w:spacing w:before="20" w:after="20"/>
              <w:jc w:val="both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Algorytm szybkiej rekonstrukcji sygnałów sinusoidalnych</w:t>
            </w:r>
            <w:r w:rsidR="00461E70" w:rsidRPr="004E2A85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>
            <w:r w:rsidRPr="00390B75">
              <w:rPr>
                <w:sz w:val="22"/>
                <w:szCs w:val="22"/>
              </w:rPr>
              <w:t>La5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2078E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Wykrywanie obecności sygnałów o założonym kształcie w silnie zaszumianym tle.</w:t>
            </w:r>
          </w:p>
        </w:tc>
        <w:tc>
          <w:tcPr>
            <w:tcW w:w="746" w:type="dxa"/>
            <w:vAlign w:val="center"/>
          </w:tcPr>
          <w:p w:rsidR="00461E70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Pr="00390B75" w:rsidRDefault="00461E70" w:rsidP="00461E70"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513" w:type="dxa"/>
            <w:vAlign w:val="center"/>
          </w:tcPr>
          <w:p w:rsidR="00461E70" w:rsidRPr="004E2A85" w:rsidRDefault="00335F79" w:rsidP="00396D8E">
            <w:pPr>
              <w:autoSpaceDE w:val="0"/>
              <w:autoSpaceDN w:val="0"/>
              <w:adjustRightInd w:val="0"/>
            </w:pPr>
            <w:r>
              <w:rPr>
                <w:rFonts w:eastAsia="Calibri"/>
                <w:lang w:eastAsia="en-US"/>
              </w:rPr>
              <w:t xml:space="preserve">Symulacja komputerowa sytemu </w:t>
            </w:r>
            <w:r w:rsidR="00396D8E">
              <w:rPr>
                <w:rFonts w:eastAsia="Calibri"/>
                <w:lang w:eastAsia="en-US"/>
              </w:rPr>
              <w:t>echolokacj</w:t>
            </w:r>
            <w:r w:rsidR="005658C6">
              <w:rPr>
                <w:rFonts w:eastAsia="Calibri"/>
                <w:lang w:eastAsia="en-US"/>
              </w:rPr>
              <w:t>i</w:t>
            </w:r>
            <w:r>
              <w:rPr>
                <w:rFonts w:eastAsia="Calibri"/>
                <w:lang w:eastAsia="en-US"/>
              </w:rPr>
              <w:t xml:space="preserve"> opartego na analizie </w:t>
            </w:r>
            <w:r w:rsidR="002078E6">
              <w:rPr>
                <w:rFonts w:eastAsia="Calibri"/>
                <w:lang w:eastAsia="en-US"/>
              </w:rPr>
              <w:t>korelacyjnej</w:t>
            </w:r>
          </w:p>
        </w:tc>
        <w:tc>
          <w:tcPr>
            <w:tcW w:w="746" w:type="dxa"/>
            <w:vAlign w:val="center"/>
          </w:tcPr>
          <w:p w:rsidR="00461E70" w:rsidRPr="00FF24F8" w:rsidRDefault="00335F79" w:rsidP="00461E7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61E70" w:rsidRPr="00390B75">
        <w:tc>
          <w:tcPr>
            <w:tcW w:w="959" w:type="dxa"/>
          </w:tcPr>
          <w:p w:rsidR="00461E70" w:rsidRDefault="00461E70" w:rsidP="00461E70"/>
        </w:tc>
        <w:tc>
          <w:tcPr>
            <w:tcW w:w="7513" w:type="dxa"/>
          </w:tcPr>
          <w:p w:rsidR="00461E70" w:rsidRPr="00AA29B2" w:rsidRDefault="00461E70" w:rsidP="00461E70">
            <w:pPr>
              <w:rPr>
                <w:b/>
              </w:rPr>
            </w:pPr>
            <w:r w:rsidRPr="00AA29B2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746" w:type="dxa"/>
          </w:tcPr>
          <w:p w:rsidR="00461E70" w:rsidRPr="004835A1" w:rsidRDefault="00335F79" w:rsidP="00461E7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Default="00461E70" w:rsidP="00461E70">
      <w:pPr>
        <w:rPr>
          <w:sz w:val="12"/>
          <w:szCs w:val="12"/>
        </w:rPr>
      </w:pPr>
    </w:p>
    <w:p w:rsidR="00461E70" w:rsidRPr="003C37E7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pStyle w:val="Nagwek3"/>
              <w:snapToGrid w:val="0"/>
              <w:spacing w:before="60" w:after="20"/>
            </w:pPr>
            <w:r>
              <w:t xml:space="preserve"> STOSOWANE NARZĘDZIA DYDAKTYCZNE</w:t>
            </w:r>
          </w:p>
        </w:tc>
      </w:tr>
      <w:tr w:rsidR="00461E70" w:rsidRPr="007C5A0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Pr="004E2A85" w:rsidRDefault="00461E70" w:rsidP="007149E3">
            <w:pPr>
              <w:suppressAutoHyphens w:val="0"/>
              <w:autoSpaceDE w:val="0"/>
              <w:autoSpaceDN w:val="0"/>
              <w:adjustRightInd w:val="0"/>
              <w:ind w:left="550" w:hanging="540"/>
              <w:jc w:val="both"/>
              <w:rPr>
                <w:rFonts w:eastAsia="Calibri"/>
                <w:lang w:eastAsia="en-US"/>
              </w:rPr>
            </w:pPr>
            <w:r w:rsidRPr="004E2A85">
              <w:rPr>
                <w:rFonts w:eastAsia="Calibri"/>
                <w:lang w:eastAsia="en-US"/>
              </w:rPr>
              <w:t>N1. Wykład tradycyjny, prezentacje multimedialne</w:t>
            </w:r>
          </w:p>
          <w:p w:rsidR="00461E70" w:rsidRPr="007C5A06" w:rsidRDefault="00461E70" w:rsidP="00335F79">
            <w:pPr>
              <w:ind w:left="550" w:hanging="540"/>
            </w:pPr>
            <w:r w:rsidRPr="004E2A85">
              <w:rPr>
                <w:rFonts w:eastAsia="Calibri"/>
                <w:lang w:eastAsia="en-US"/>
              </w:rPr>
              <w:t xml:space="preserve">N2. Laboratorium </w:t>
            </w:r>
            <w:r w:rsidR="00335F79">
              <w:rPr>
                <w:rFonts w:eastAsia="Calibri"/>
                <w:lang w:eastAsia="en-US"/>
              </w:rPr>
              <w:t>komputerowe</w:t>
            </w:r>
            <w:r w:rsidRPr="004E2A85">
              <w:rPr>
                <w:rFonts w:eastAsia="Calibri"/>
                <w:lang w:eastAsia="en-US"/>
              </w:rPr>
              <w:t>– sprawdzenie wiadomości prezentacja i omówienie napisanego programu, konsultacje</w:t>
            </w:r>
          </w:p>
        </w:tc>
      </w:tr>
    </w:tbl>
    <w:p w:rsidR="00461E70" w:rsidRDefault="00461E70" w:rsidP="00461E70">
      <w:pPr>
        <w:jc w:val="center"/>
        <w:rPr>
          <w:b/>
          <w:sz w:val="22"/>
          <w:szCs w:val="22"/>
        </w:rPr>
      </w:pPr>
    </w:p>
    <w:p w:rsidR="007149E3" w:rsidRDefault="007149E3" w:rsidP="00461E70">
      <w:pPr>
        <w:jc w:val="center"/>
        <w:rPr>
          <w:b/>
          <w:sz w:val="22"/>
          <w:szCs w:val="22"/>
        </w:rPr>
      </w:pPr>
    </w:p>
    <w:p w:rsidR="00461E70" w:rsidRPr="007333C4" w:rsidRDefault="00461E70" w:rsidP="00461E70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461E70" w:rsidRPr="007149E3" w:rsidRDefault="00461E70" w:rsidP="00461E70">
      <w:pPr>
        <w:jc w:val="center"/>
        <w:rPr>
          <w:b/>
          <w:sz w:val="16"/>
          <w:szCs w:val="16"/>
        </w:rPr>
      </w:pPr>
    </w:p>
    <w:p w:rsidR="00461E70" w:rsidRDefault="00461E70" w:rsidP="00461E70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693"/>
        <w:gridCol w:w="3366"/>
      </w:tblGrid>
      <w:tr w:rsidR="00461E70" w:rsidRPr="00390B75">
        <w:tc>
          <w:tcPr>
            <w:tcW w:w="3227" w:type="dxa"/>
            <w:vAlign w:val="center"/>
          </w:tcPr>
          <w:p w:rsidR="00461E70" w:rsidRPr="00941681" w:rsidRDefault="00461E70" w:rsidP="00461E70">
            <w:pPr>
              <w:jc w:val="center"/>
            </w:pPr>
            <w:r w:rsidRPr="00941681">
              <w:rPr>
                <w:b/>
                <w:sz w:val="22"/>
                <w:szCs w:val="22"/>
              </w:rPr>
              <w:t>Oceny</w:t>
            </w:r>
            <w:r w:rsidRPr="00941681">
              <w:rPr>
                <w:b/>
                <w:bCs/>
                <w:sz w:val="22"/>
                <w:szCs w:val="22"/>
              </w:rPr>
              <w:t xml:space="preserve"> </w:t>
            </w:r>
            <w:r w:rsidRPr="00941681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693" w:type="dxa"/>
            <w:vAlign w:val="center"/>
          </w:tcPr>
          <w:p w:rsidR="00461E70" w:rsidRPr="00941681" w:rsidRDefault="00461E70" w:rsidP="00461E70">
            <w:pPr>
              <w:jc w:val="center"/>
            </w:pPr>
            <w:r w:rsidRPr="00941681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3366" w:type="dxa"/>
            <w:vAlign w:val="center"/>
          </w:tcPr>
          <w:p w:rsidR="00461E70" w:rsidRPr="00941681" w:rsidRDefault="00461E70" w:rsidP="00461E70">
            <w:pPr>
              <w:jc w:val="center"/>
            </w:pPr>
            <w:r w:rsidRPr="00941681">
              <w:rPr>
                <w:sz w:val="22"/>
                <w:szCs w:val="22"/>
              </w:rPr>
              <w:t>Sposób oceny osiągnięcia</w:t>
            </w:r>
          </w:p>
          <w:p w:rsidR="00461E70" w:rsidRPr="00941681" w:rsidRDefault="00461E70" w:rsidP="00461E70">
            <w:pPr>
              <w:jc w:val="center"/>
            </w:pPr>
            <w:r w:rsidRPr="00941681">
              <w:rPr>
                <w:sz w:val="22"/>
                <w:szCs w:val="22"/>
              </w:rPr>
              <w:t>efektu kształcenia</w:t>
            </w:r>
          </w:p>
        </w:tc>
      </w:tr>
      <w:tr w:rsidR="00461E70" w:rsidRPr="00390B75">
        <w:tc>
          <w:tcPr>
            <w:tcW w:w="3227" w:type="dxa"/>
            <w:vAlign w:val="center"/>
          </w:tcPr>
          <w:p w:rsidR="00461E70" w:rsidRPr="00941681" w:rsidRDefault="00461E70" w:rsidP="00461E70">
            <w:pPr>
              <w:jc w:val="center"/>
            </w:pPr>
            <w:r>
              <w:rPr>
                <w:sz w:val="22"/>
                <w:szCs w:val="22"/>
              </w:rPr>
              <w:t>P</w:t>
            </w:r>
          </w:p>
        </w:tc>
        <w:tc>
          <w:tcPr>
            <w:tcW w:w="2693" w:type="dxa"/>
            <w:vAlign w:val="center"/>
          </w:tcPr>
          <w:p w:rsidR="00461E70" w:rsidRPr="00B246E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246E9">
              <w:rPr>
                <w:rFonts w:eastAsia="Calibri"/>
                <w:sz w:val="22"/>
                <w:szCs w:val="22"/>
                <w:lang w:eastAsia="en-US"/>
              </w:rPr>
              <w:t>PEK_W01</w:t>
            </w:r>
          </w:p>
          <w:p w:rsidR="00461E70" w:rsidRPr="00941681" w:rsidRDefault="00461E70" w:rsidP="00461E70">
            <w:pPr>
              <w:jc w:val="center"/>
            </w:pPr>
            <w:r w:rsidRPr="00B246E9">
              <w:rPr>
                <w:rFonts w:eastAsia="Calibri"/>
                <w:sz w:val="22"/>
                <w:szCs w:val="22"/>
                <w:lang w:eastAsia="en-US"/>
              </w:rPr>
              <w:t>PEK_W02</w:t>
            </w:r>
            <w:r w:rsidR="007149E3" w:rsidRPr="00941681">
              <w:t xml:space="preserve"> </w:t>
            </w:r>
          </w:p>
        </w:tc>
        <w:tc>
          <w:tcPr>
            <w:tcW w:w="3366" w:type="dxa"/>
            <w:vAlign w:val="center"/>
          </w:tcPr>
          <w:p w:rsidR="00461E70" w:rsidRPr="00B246E9" w:rsidRDefault="00461E70" w:rsidP="00461E70">
            <w:pPr>
              <w:jc w:val="center"/>
            </w:pPr>
            <w:r w:rsidRPr="00B246E9">
              <w:rPr>
                <w:rFonts w:eastAsia="Calibri"/>
                <w:sz w:val="22"/>
                <w:szCs w:val="22"/>
                <w:lang w:eastAsia="en-US"/>
              </w:rPr>
              <w:t>Kolokwium w formie pisemnej</w:t>
            </w:r>
          </w:p>
        </w:tc>
      </w:tr>
      <w:tr w:rsidR="00461E70" w:rsidRPr="00390B75">
        <w:tc>
          <w:tcPr>
            <w:tcW w:w="3227" w:type="dxa"/>
            <w:vAlign w:val="center"/>
          </w:tcPr>
          <w:p w:rsidR="00461E70" w:rsidRDefault="00461E70" w:rsidP="00461E70">
            <w:pPr>
              <w:jc w:val="center"/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693" w:type="dxa"/>
            <w:vAlign w:val="center"/>
          </w:tcPr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PEK_U01</w:t>
            </w:r>
          </w:p>
          <w:p w:rsidR="00461E70" w:rsidRPr="00B246E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66" w:type="dxa"/>
            <w:vAlign w:val="center"/>
          </w:tcPr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Sprawdzenie i ocena przygotowania do ćwiczeń</w:t>
            </w:r>
          </w:p>
          <w:p w:rsidR="00461E70" w:rsidRPr="00B246E9" w:rsidRDefault="00461E70" w:rsidP="00461E70">
            <w:pPr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laboratoryjnych</w:t>
            </w:r>
          </w:p>
        </w:tc>
      </w:tr>
      <w:tr w:rsidR="00461E70" w:rsidRPr="00390B75">
        <w:tc>
          <w:tcPr>
            <w:tcW w:w="3227" w:type="dxa"/>
            <w:vAlign w:val="center"/>
          </w:tcPr>
          <w:p w:rsidR="00461E70" w:rsidRPr="00941681" w:rsidRDefault="00461E70" w:rsidP="00461E70">
            <w:pPr>
              <w:jc w:val="center"/>
            </w:pPr>
            <w:r w:rsidRPr="00941681">
              <w:rPr>
                <w:sz w:val="22"/>
                <w:szCs w:val="22"/>
              </w:rPr>
              <w:t>F2</w:t>
            </w:r>
          </w:p>
        </w:tc>
        <w:tc>
          <w:tcPr>
            <w:tcW w:w="2693" w:type="dxa"/>
            <w:vAlign w:val="center"/>
          </w:tcPr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PEK_U01</w:t>
            </w:r>
          </w:p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PEK_U02</w:t>
            </w:r>
          </w:p>
          <w:p w:rsidR="00461E70" w:rsidRPr="00941681" w:rsidRDefault="00461E70" w:rsidP="00461E70">
            <w:pPr>
              <w:jc w:val="center"/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PEK_U03</w:t>
            </w:r>
            <w:r w:rsidR="007149E3" w:rsidRPr="00941681">
              <w:t xml:space="preserve"> </w:t>
            </w:r>
          </w:p>
        </w:tc>
        <w:tc>
          <w:tcPr>
            <w:tcW w:w="3366" w:type="dxa"/>
            <w:vAlign w:val="center"/>
          </w:tcPr>
          <w:p w:rsidR="00461E70" w:rsidRPr="009F43C9" w:rsidRDefault="00461E70" w:rsidP="00461E70">
            <w:pPr>
              <w:jc w:val="center"/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Aktywność na zajęciach laboratoryjnych</w:t>
            </w:r>
          </w:p>
        </w:tc>
      </w:tr>
      <w:tr w:rsidR="00461E70" w:rsidRPr="00390B75">
        <w:tc>
          <w:tcPr>
            <w:tcW w:w="3227" w:type="dxa"/>
            <w:vAlign w:val="center"/>
          </w:tcPr>
          <w:p w:rsidR="00461E70" w:rsidRPr="00941681" w:rsidRDefault="00461E70" w:rsidP="00461E70">
            <w:pPr>
              <w:jc w:val="center"/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693" w:type="dxa"/>
            <w:vAlign w:val="center"/>
          </w:tcPr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PEK_U01</w:t>
            </w:r>
          </w:p>
          <w:p w:rsidR="00461E70" w:rsidRPr="009F43C9" w:rsidRDefault="00461E70" w:rsidP="00461E7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PEK_U02</w:t>
            </w:r>
          </w:p>
        </w:tc>
        <w:tc>
          <w:tcPr>
            <w:tcW w:w="3366" w:type="dxa"/>
            <w:vAlign w:val="center"/>
          </w:tcPr>
          <w:p w:rsidR="00461E70" w:rsidRPr="009F43C9" w:rsidRDefault="00461E70" w:rsidP="00461E70">
            <w:pPr>
              <w:jc w:val="center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Ocena sprawozdań z wykonanych ćwiczeń</w:t>
            </w:r>
          </w:p>
        </w:tc>
      </w:tr>
      <w:tr w:rsidR="00461E70" w:rsidRPr="00390B75">
        <w:tc>
          <w:tcPr>
            <w:tcW w:w="9286" w:type="dxa"/>
            <w:gridSpan w:val="3"/>
          </w:tcPr>
          <w:p w:rsidR="00461E70" w:rsidRPr="009F43C9" w:rsidRDefault="00461E70" w:rsidP="00461E70">
            <w:r w:rsidRPr="009F43C9">
              <w:rPr>
                <w:rFonts w:eastAsia="Calibri"/>
                <w:sz w:val="22"/>
                <w:szCs w:val="22"/>
                <w:lang w:eastAsia="en-US"/>
              </w:rPr>
              <w:t>P=0,</w:t>
            </w:r>
            <w:r w:rsidR="00240808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*F1+0,</w:t>
            </w:r>
            <w:r w:rsidR="00240808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*F2+0,</w:t>
            </w:r>
            <w:r w:rsidR="00240808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*F3</w:t>
            </w:r>
          </w:p>
        </w:tc>
      </w:tr>
    </w:tbl>
    <w:p w:rsidR="00461E70" w:rsidRDefault="00461E70" w:rsidP="00461E70">
      <w:pPr>
        <w:rPr>
          <w:sz w:val="12"/>
          <w:szCs w:val="12"/>
        </w:rPr>
      </w:pPr>
    </w:p>
    <w:p w:rsidR="00461E70" w:rsidRPr="003C37E7" w:rsidRDefault="00461E70" w:rsidP="00461E70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461E70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461E70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461E70" w:rsidRPr="006F01A6" w:rsidRDefault="00461E70" w:rsidP="00461E70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[1] Nawrocki Z.,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Wzmacniacze operacyjne i przetworniki pomiarowe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Oficyna Wyd. Pol.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Wrocławskiej, Wrocław, 2008</w:t>
            </w:r>
          </w:p>
          <w:p w:rsidR="00D943B2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  <w:rPr>
                <w:rFonts w:eastAsia="Calibri"/>
                <w:sz w:val="22"/>
                <w:szCs w:val="22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Tumański S.,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Technika pomiarowa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WNT, Warszawa, 2007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D943B2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  <w:rPr>
                <w:rFonts w:eastAsia="Calibri"/>
                <w:sz w:val="22"/>
                <w:szCs w:val="22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Nadachowski M., Kulka Z.,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Analogowe układy scalone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WKiŁ, Warszawa, 1983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Lyons R.G.,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Wprowadzenie do cyfrowego przetwarzania sygnałów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WKŁ</w:t>
            </w:r>
            <w:r>
              <w:rPr>
                <w:rFonts w:eastAsia="Calibri"/>
                <w:sz w:val="22"/>
                <w:szCs w:val="22"/>
                <w:lang w:eastAsia="en-US"/>
              </w:rPr>
              <w:t>, Warszawa,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2006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60"/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Rudy van de Plassche,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Scalone przetworniki analogowo-cyfrowe i cyfrowo-analogowe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WKŁ Warszawa, 1997</w:t>
            </w:r>
          </w:p>
          <w:p w:rsidR="00461E70" w:rsidRPr="001E4A22" w:rsidRDefault="00461E70" w:rsidP="00461E70">
            <w:pPr>
              <w:ind w:left="294" w:hanging="294"/>
            </w:pPr>
          </w:p>
          <w:p w:rsidR="00461E70" w:rsidRPr="005803E3" w:rsidRDefault="00461E70" w:rsidP="00461E7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70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[1] Nawrocki W.,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Komputerowe systemy pomiarowe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WKŁ, Warszawa, 2006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70"/>
              <w:rPr>
                <w:rFonts w:eastAsia="Calibri"/>
                <w:lang w:val="en-US" w:eastAsia="en-US"/>
              </w:rPr>
            </w:pPr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 xml:space="preserve">] Nawrocki Z., Dusza D.,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val="en-US" w:eastAsia="en-US"/>
              </w:rPr>
              <w:t>Analogue and digital measurement systems</w:t>
            </w:r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F43C9">
                  <w:rPr>
                    <w:rFonts w:eastAsia="Calibri"/>
                    <w:sz w:val="22"/>
                    <w:szCs w:val="22"/>
                    <w:lang w:val="en-US" w:eastAsia="en-US"/>
                  </w:rPr>
                  <w:t>Wrocław</w:t>
                </w:r>
              </w:smartTag>
            </w:smartTag>
            <w:r w:rsidRPr="009F43C9">
              <w:rPr>
                <w:rFonts w:eastAsia="Calibri"/>
                <w:sz w:val="22"/>
                <w:szCs w:val="22"/>
                <w:lang w:val="en-US" w:eastAsia="en-US"/>
              </w:rPr>
              <w:t>, 2011</w:t>
            </w:r>
          </w:p>
          <w:p w:rsidR="00461E70" w:rsidRPr="009F43C9" w:rsidRDefault="00461E70" w:rsidP="00D943B2">
            <w:pPr>
              <w:suppressAutoHyphens w:val="0"/>
              <w:autoSpaceDE w:val="0"/>
              <w:autoSpaceDN w:val="0"/>
              <w:adjustRightInd w:val="0"/>
              <w:ind w:left="370" w:hanging="370"/>
              <w:rPr>
                <w:rFonts w:eastAsia="Calibri"/>
                <w:lang w:eastAsia="en-US"/>
              </w:rPr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Świsulski D.,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Komputerowa Technika Pomiarowa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Oprogramwanie wirtualnych</w:t>
            </w:r>
            <w:r w:rsidR="00D943B2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przyrządów pomiarowych w LabView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PAK, 2005</w:t>
            </w:r>
          </w:p>
          <w:p w:rsidR="00461E70" w:rsidRDefault="00461E70" w:rsidP="00D943B2">
            <w:pPr>
              <w:ind w:left="370" w:hanging="370"/>
            </w:pPr>
            <w:r w:rsidRPr="009F43C9">
              <w:rPr>
                <w:rFonts w:eastAsia="Calibri"/>
                <w:sz w:val="22"/>
                <w:szCs w:val="22"/>
                <w:lang w:eastAsia="en-US"/>
              </w:rPr>
              <w:t>[</w:t>
            </w:r>
            <w:r w:rsidR="00D943B2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 xml:space="preserve">] Soclof S.: </w:t>
            </w:r>
            <w:r w:rsidRPr="009F43C9"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Zastosowania analogowych układów scalonych</w:t>
            </w:r>
            <w:r w:rsidRPr="009F43C9">
              <w:rPr>
                <w:rFonts w:eastAsia="Calibri"/>
                <w:sz w:val="22"/>
                <w:szCs w:val="22"/>
                <w:lang w:eastAsia="en-US"/>
              </w:rPr>
              <w:t>, WKiŁ, Warszwa, 1991.</w:t>
            </w:r>
          </w:p>
        </w:tc>
      </w:tr>
      <w:tr w:rsidR="00461E70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461E70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E70" w:rsidRPr="009F43C9" w:rsidRDefault="00B80268" w:rsidP="00B80268">
            <w:pPr>
              <w:snapToGrid w:val="0"/>
              <w:rPr>
                <w:b/>
                <w:bCs/>
              </w:rPr>
            </w:pPr>
            <w:r w:rsidRPr="00F062F4">
              <w:rPr>
                <w:b/>
                <w:bCs/>
                <w:sz w:val="22"/>
                <w:szCs w:val="22"/>
              </w:rPr>
              <w:t>Dr hab. inż. A</w:t>
            </w:r>
            <w:r>
              <w:rPr>
                <w:b/>
                <w:bCs/>
                <w:sz w:val="22"/>
                <w:szCs w:val="22"/>
              </w:rPr>
              <w:t>ndrzej Muciek</w:t>
            </w:r>
            <w:r w:rsidRPr="00F062F4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andrzej.muciek</w:t>
            </w:r>
            <w:r w:rsidRPr="00F062F4">
              <w:rPr>
                <w:b/>
                <w:bCs/>
                <w:sz w:val="22"/>
                <w:szCs w:val="22"/>
              </w:rPr>
              <w:t xml:space="preserve"> @pwr.</w:t>
            </w:r>
            <w:r>
              <w:rPr>
                <w:b/>
                <w:bCs/>
                <w:sz w:val="22"/>
                <w:szCs w:val="22"/>
              </w:rPr>
              <w:t>edu</w:t>
            </w:r>
            <w:r w:rsidRPr="00F062F4">
              <w:rPr>
                <w:b/>
                <w:bCs/>
                <w:sz w:val="22"/>
                <w:szCs w:val="22"/>
              </w:rPr>
              <w:t>.pl</w:t>
            </w:r>
          </w:p>
        </w:tc>
      </w:tr>
    </w:tbl>
    <w:p w:rsidR="00461E70" w:rsidRDefault="00461E70" w:rsidP="00461E70"/>
    <w:p w:rsidR="00461E70" w:rsidRDefault="00461E70" w:rsidP="00461E70"/>
    <w:p w:rsidR="00461E70" w:rsidRPr="009F43C9" w:rsidRDefault="00461E70" w:rsidP="00461E70"/>
    <w:p w:rsidR="00461E70" w:rsidRDefault="00461E70" w:rsidP="00461E70">
      <w:pPr>
        <w:pStyle w:val="Nagwek3"/>
        <w:rPr>
          <w:b w:val="0"/>
          <w:bCs w:val="0"/>
        </w:rPr>
      </w:pPr>
      <w:r w:rsidRPr="00445A01">
        <w:rPr>
          <w:b w:val="0"/>
          <w:bCs w:val="0"/>
        </w:rPr>
        <w:t xml:space="preserve">MACIERZ POWIĄZANIA EFEKTÓW KSZTAŁCENIA DLA PRZEDMIOTU </w:t>
      </w:r>
    </w:p>
    <w:p w:rsidR="00461E70" w:rsidRPr="009F43C9" w:rsidRDefault="00461E70" w:rsidP="00461E70">
      <w:pPr>
        <w:pStyle w:val="Nagwek2"/>
        <w:jc w:val="center"/>
      </w:pPr>
      <w:r>
        <w:t>Analogowe i cyfrowe systemy pomiarowe</w:t>
      </w:r>
    </w:p>
    <w:p w:rsidR="00461E70" w:rsidRDefault="00461E70" w:rsidP="00461E70">
      <w:pPr>
        <w:pStyle w:val="Nagwek3"/>
        <w:rPr>
          <w:b w:val="0"/>
        </w:rPr>
      </w:pPr>
      <w:r w:rsidRPr="007358EE">
        <w:rPr>
          <w:b w:val="0"/>
        </w:rPr>
        <w:t xml:space="preserve">Z EFEKTAMI KSZTAŁCENIA NA KIERUNKU </w:t>
      </w:r>
    </w:p>
    <w:p w:rsidR="00461E70" w:rsidRPr="009F43C9" w:rsidRDefault="00461E70" w:rsidP="00461E70">
      <w:pPr>
        <w:jc w:val="center"/>
        <w:rPr>
          <w:b/>
        </w:rPr>
      </w:pPr>
      <w:r w:rsidRPr="009F43C9">
        <w:rPr>
          <w:b/>
        </w:rPr>
        <w:t>Informatyka Przemysłowa</w:t>
      </w:r>
    </w:p>
    <w:tbl>
      <w:tblPr>
        <w:tblW w:w="972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404"/>
        <w:gridCol w:w="1440"/>
        <w:gridCol w:w="1681"/>
        <w:gridCol w:w="1843"/>
      </w:tblGrid>
      <w:tr w:rsidR="00461E70">
        <w:trPr>
          <w:trHeight w:val="1131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603C29" w:rsidRDefault="00461E70" w:rsidP="00461E7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330D51" w:rsidRDefault="00461E70" w:rsidP="00461E70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>
              <w:rPr>
                <w:b/>
                <w:bCs/>
                <w:sz w:val="20"/>
                <w:szCs w:val="20"/>
              </w:rPr>
              <w:t xml:space="preserve">i specjalności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330D51" w:rsidRDefault="00461E70" w:rsidP="00461E7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330D51" w:rsidRDefault="00461E70" w:rsidP="00461E7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Default="00461E70" w:rsidP="00461E7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Numer</w:t>
            </w:r>
          </w:p>
          <w:p w:rsidR="00461E70" w:rsidRPr="00330D51" w:rsidRDefault="00461E70" w:rsidP="00461E7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</w:p>
        </w:tc>
      </w:tr>
      <w:tr w:rsidR="00461E70">
        <w:trPr>
          <w:trHeight w:val="25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</w:t>
            </w:r>
            <w:r>
              <w:rPr>
                <w:b/>
                <w:bCs/>
              </w:rPr>
              <w:t>_W</w:t>
            </w:r>
            <w:r w:rsidRPr="00D45B5A">
              <w:rPr>
                <w:b/>
                <w:bCs/>
              </w:rPr>
              <w:t>01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K1IP_W30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</w:pPr>
            <w:r>
              <w:t>C1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snapToGrid w:val="0"/>
              <w:jc w:val="center"/>
            </w:pPr>
            <w:r>
              <w:t>Wy1</w:t>
            </w:r>
            <w:r w:rsidR="00572DCD">
              <w:t xml:space="preserve"> – Wy3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805F65" w:rsidRDefault="00461E70" w:rsidP="00461E70">
            <w:pPr>
              <w:snapToGrid w:val="0"/>
              <w:jc w:val="center"/>
            </w:pPr>
            <w:r w:rsidRPr="00805F65">
              <w:t>N1</w:t>
            </w:r>
          </w:p>
        </w:tc>
      </w:tr>
      <w:tr w:rsidR="00461E70">
        <w:trPr>
          <w:trHeight w:val="25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</w:t>
            </w:r>
            <w:r>
              <w:rPr>
                <w:b/>
                <w:bCs/>
              </w:rPr>
              <w:t>_W</w:t>
            </w:r>
            <w:r w:rsidRPr="00D45B5A">
              <w:rPr>
                <w:b/>
                <w:bCs/>
              </w:rPr>
              <w:t>02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K1IP_W30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</w:pPr>
            <w:r>
              <w:t>C1</w:t>
            </w:r>
            <w:r w:rsidR="00572DCD">
              <w:t>, C2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snapToGrid w:val="0"/>
              <w:jc w:val="center"/>
            </w:pPr>
            <w:r>
              <w:t>Wy</w:t>
            </w:r>
            <w:r w:rsidR="00572DCD">
              <w:t xml:space="preserve">4 – </w:t>
            </w:r>
            <w:r>
              <w:t>Wy</w:t>
            </w:r>
            <w:r w:rsidR="00572DCD"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805F65" w:rsidRDefault="00461E70" w:rsidP="00461E70">
            <w:pPr>
              <w:snapToGrid w:val="0"/>
              <w:jc w:val="center"/>
            </w:pPr>
            <w:r w:rsidRPr="00805F65">
              <w:t>N1</w:t>
            </w:r>
          </w:p>
        </w:tc>
      </w:tr>
      <w:tr w:rsidR="00461E70">
        <w:trPr>
          <w:trHeight w:val="25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067031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PEK_U01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K1IP_U37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</w:pPr>
            <w:r>
              <w:t>C3, C4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</w:pPr>
            <w:r>
              <w:t>La2</w:t>
            </w:r>
            <w:r w:rsidR="00572DCD">
              <w:t xml:space="preserve"> – </w:t>
            </w:r>
            <w:r>
              <w:t xml:space="preserve">La3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805F65" w:rsidRDefault="00461E70" w:rsidP="00461E70">
            <w:pPr>
              <w:snapToGrid w:val="0"/>
              <w:jc w:val="center"/>
            </w:pPr>
            <w:r w:rsidRPr="00805F65">
              <w:t>N2</w:t>
            </w:r>
          </w:p>
        </w:tc>
      </w:tr>
      <w:tr w:rsidR="00461E7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PEK_U02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K1IP_U37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jc w:val="center"/>
            </w:pPr>
            <w:r w:rsidRPr="00AC3331">
              <w:t>C3, C4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  <w:rPr>
                <w:lang w:val="en-US"/>
              </w:rPr>
            </w:pPr>
            <w:r>
              <w:t>La4</w:t>
            </w:r>
            <w:r w:rsidR="00572DCD">
              <w:t xml:space="preserve"> –  </w:t>
            </w:r>
            <w:r>
              <w:t>La</w:t>
            </w:r>
            <w:r w:rsidR="00572DCD"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DB7C62" w:rsidRDefault="00461E70" w:rsidP="00461E70">
            <w:pPr>
              <w:snapToGrid w:val="0"/>
              <w:jc w:val="center"/>
              <w:rPr>
                <w:lang w:val="en-US"/>
              </w:rPr>
            </w:pPr>
            <w:r w:rsidRPr="00805F65">
              <w:t>N2</w:t>
            </w:r>
          </w:p>
        </w:tc>
      </w:tr>
      <w:tr w:rsidR="00461E7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PEK_U03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7631E" w:rsidRDefault="00461E70" w:rsidP="00461E70">
            <w:pPr>
              <w:jc w:val="center"/>
            </w:pPr>
            <w:r>
              <w:t>K1IP_U37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Default="00461E70" w:rsidP="00461E70">
            <w:pPr>
              <w:jc w:val="center"/>
            </w:pPr>
            <w:r w:rsidRPr="00AC3331">
              <w:t>C3, C4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572DCD" w:rsidP="00461E70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DB7C62" w:rsidRDefault="00461E70" w:rsidP="00461E70">
            <w:pPr>
              <w:snapToGrid w:val="0"/>
              <w:jc w:val="center"/>
              <w:rPr>
                <w:lang w:val="en-US"/>
              </w:rPr>
            </w:pPr>
            <w:r w:rsidRPr="00805F65">
              <w:t>N2</w:t>
            </w:r>
          </w:p>
        </w:tc>
      </w:tr>
      <w:tr w:rsidR="00461E70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D45B5A" w:rsidRDefault="00461E70" w:rsidP="00461E70">
            <w:pPr>
              <w:snapToGrid w:val="0"/>
              <w:jc w:val="center"/>
              <w:rPr>
                <w:b/>
                <w:bCs/>
              </w:rPr>
            </w:pPr>
            <w:r w:rsidRPr="00D45B5A">
              <w:rPr>
                <w:b/>
                <w:bCs/>
              </w:rPr>
              <w:t>PEK_K01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7575C7" w:rsidRDefault="00461E70" w:rsidP="00461E70">
            <w:pPr>
              <w:jc w:val="center"/>
              <w:rPr>
                <w:lang w:val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K1IP</w:t>
            </w:r>
            <w:r w:rsidRPr="007575C7">
              <w:rPr>
                <w:rFonts w:eastAsia="Calibri"/>
                <w:sz w:val="22"/>
                <w:szCs w:val="22"/>
                <w:lang w:eastAsia="en-US"/>
              </w:rPr>
              <w:t>_K01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  <w:rPr>
                <w:lang w:val="en-US"/>
              </w:rPr>
            </w:pPr>
            <w:r>
              <w:t>C1</w:t>
            </w:r>
            <w:r w:rsidR="00572DCD">
              <w:t xml:space="preserve"> – </w:t>
            </w:r>
            <w:r>
              <w:t>C</w:t>
            </w:r>
            <w:r w:rsidR="00572DCD">
              <w:t>4</w:t>
            </w:r>
            <w:r w:rsidRPr="00AC3331">
              <w:t xml:space="preserve">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E70" w:rsidRPr="00084262" w:rsidRDefault="00461E70" w:rsidP="00461E70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La2,La14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1E70" w:rsidRPr="00DB7C62" w:rsidRDefault="00461E70" w:rsidP="00461E70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N1,N2</w:t>
            </w:r>
          </w:p>
        </w:tc>
      </w:tr>
    </w:tbl>
    <w:p w:rsidR="00461E70" w:rsidRDefault="00461E70" w:rsidP="00461E70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  <w:r>
        <w:t>** - z tabeli powyżej</w:t>
      </w: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461E70" w:rsidRDefault="00461E70" w:rsidP="00461E70">
      <w:pPr>
        <w:pStyle w:val="Stopka"/>
        <w:tabs>
          <w:tab w:val="clear" w:pos="4536"/>
          <w:tab w:val="clear" w:pos="9072"/>
        </w:tabs>
      </w:pPr>
    </w:p>
    <w:p w:rsidR="00CB3A5B" w:rsidRDefault="00CB3A5B"/>
    <w:sectPr w:rsidR="00CB3A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E70"/>
    <w:rsid w:val="000448BF"/>
    <w:rsid w:val="00050027"/>
    <w:rsid w:val="00067031"/>
    <w:rsid w:val="000B1118"/>
    <w:rsid w:val="00147C94"/>
    <w:rsid w:val="001C656A"/>
    <w:rsid w:val="002078E6"/>
    <w:rsid w:val="00240808"/>
    <w:rsid w:val="00335F79"/>
    <w:rsid w:val="00396D8E"/>
    <w:rsid w:val="003B7432"/>
    <w:rsid w:val="003E0DBC"/>
    <w:rsid w:val="00461E70"/>
    <w:rsid w:val="005658C6"/>
    <w:rsid w:val="00572AA3"/>
    <w:rsid w:val="00572DCD"/>
    <w:rsid w:val="005B048B"/>
    <w:rsid w:val="007149E3"/>
    <w:rsid w:val="00792821"/>
    <w:rsid w:val="007E5C41"/>
    <w:rsid w:val="008D1C00"/>
    <w:rsid w:val="009A3508"/>
    <w:rsid w:val="009E12F2"/>
    <w:rsid w:val="009E5EC3"/>
    <w:rsid w:val="00AF77DB"/>
    <w:rsid w:val="00B72AF2"/>
    <w:rsid w:val="00B80268"/>
    <w:rsid w:val="00C561C3"/>
    <w:rsid w:val="00CA7E6C"/>
    <w:rsid w:val="00CB3A5B"/>
    <w:rsid w:val="00D943B2"/>
    <w:rsid w:val="00E0235C"/>
    <w:rsid w:val="00E702B9"/>
    <w:rsid w:val="00F90D37"/>
    <w:rsid w:val="00FA1101"/>
    <w:rsid w:val="00FE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90374-D64F-4937-8F72-FB971562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1E70"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rsid w:val="00461E7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461E7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461E7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461E7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461E7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461E7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461E7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Nagwek2Znak">
    <w:name w:val="Nagłówek 2 Znak"/>
    <w:basedOn w:val="Domylnaczcionkaakapitu"/>
    <w:link w:val="Nagwek2"/>
    <w:rsid w:val="00461E70"/>
    <w:rPr>
      <w:b/>
      <w:bCs/>
      <w:sz w:val="24"/>
      <w:szCs w:val="24"/>
      <w:lang w:val="pl-PL" w:eastAsia="ar-SA" w:bidi="ar-SA"/>
    </w:rPr>
  </w:style>
  <w:style w:type="character" w:customStyle="1" w:styleId="Nagwek3Znak">
    <w:name w:val="Nagłówek 3 Znak"/>
    <w:basedOn w:val="Domylnaczcionkaakapitu"/>
    <w:link w:val="Nagwek3"/>
    <w:rsid w:val="00461E70"/>
    <w:rPr>
      <w:b/>
      <w:bCs/>
      <w:sz w:val="24"/>
      <w:szCs w:val="24"/>
      <w:lang w:val="pl-PL" w:eastAsia="ar-SA" w:bidi="ar-SA"/>
    </w:rPr>
  </w:style>
  <w:style w:type="character" w:customStyle="1" w:styleId="Nagwek4Znak">
    <w:name w:val="Nagłówek 4 Znak"/>
    <w:basedOn w:val="Domylnaczcionkaakapitu"/>
    <w:link w:val="Nagwek4"/>
    <w:rsid w:val="00461E70"/>
    <w:rPr>
      <w:b/>
      <w:bCs/>
      <w:sz w:val="22"/>
      <w:szCs w:val="24"/>
      <w:lang w:val="pl-PL" w:eastAsia="ar-SA" w:bidi="ar-SA"/>
    </w:rPr>
  </w:style>
  <w:style w:type="character" w:customStyle="1" w:styleId="Nagwek5Znak">
    <w:name w:val="Nagłówek 5 Znak"/>
    <w:basedOn w:val="Domylnaczcionkaakapitu"/>
    <w:link w:val="Nagwek5"/>
    <w:rsid w:val="00461E70"/>
    <w:rPr>
      <w:b/>
      <w:bCs/>
      <w:sz w:val="18"/>
      <w:szCs w:val="24"/>
      <w:lang w:val="pl-PL" w:eastAsia="ar-SA" w:bidi="ar-SA"/>
    </w:rPr>
  </w:style>
  <w:style w:type="paragraph" w:styleId="Tekstpodstawowy">
    <w:name w:val="Body Text"/>
    <w:basedOn w:val="Normalny"/>
    <w:link w:val="TekstpodstawowyZnak"/>
    <w:qFormat/>
    <w:rsid w:val="00461E70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461E70"/>
    <w:rPr>
      <w:sz w:val="24"/>
      <w:szCs w:val="24"/>
      <w:lang w:val="pl-PL" w:eastAsia="ar-SA" w:bidi="ar-SA"/>
    </w:rPr>
  </w:style>
  <w:style w:type="paragraph" w:styleId="Stopka">
    <w:name w:val="footer"/>
    <w:basedOn w:val="Normalny"/>
    <w:link w:val="StopkaZnak"/>
    <w:rsid w:val="00461E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61E70"/>
    <w:rPr>
      <w:sz w:val="24"/>
      <w:szCs w:val="24"/>
      <w:lang w:val="pl-PL" w:eastAsia="ar-SA" w:bidi="ar-SA"/>
    </w:rPr>
  </w:style>
  <w:style w:type="character" w:styleId="Hipercze">
    <w:name w:val="Hyperlink"/>
    <w:basedOn w:val="Domylnaczcionkaakapitu"/>
    <w:rsid w:val="00D943B2"/>
    <w:rPr>
      <w:color w:val="0000FF"/>
      <w:u w:val="single"/>
    </w:rPr>
  </w:style>
  <w:style w:type="character" w:customStyle="1" w:styleId="ZnakZnak1">
    <w:name w:val=" Znak Znak1"/>
    <w:basedOn w:val="Domylnaczcionkaakapitu"/>
    <w:rsid w:val="000500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">
    <w:name w:val="Normal"/>
    <w:basedOn w:val="Normalny"/>
    <w:rsid w:val="00050027"/>
    <w:pPr>
      <w:widowControl w:val="0"/>
      <w:suppressAutoHyphens w:val="0"/>
    </w:pPr>
    <w:rPr>
      <w:rFonts w:cs="Arial"/>
      <w:szCs w:val="20"/>
      <w:lang w:val="zh-CN" w:eastAsia="zh-CN"/>
    </w:rPr>
  </w:style>
  <w:style w:type="paragraph" w:customStyle="1" w:styleId="Default">
    <w:name w:val="Default"/>
    <w:rsid w:val="00067031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A.M.</dc:creator>
  <cp:keywords/>
  <dc:description/>
  <cp:lastModifiedBy>Andrzej Dudek</cp:lastModifiedBy>
  <cp:revision>2</cp:revision>
  <dcterms:created xsi:type="dcterms:W3CDTF">2018-06-21T13:41:00Z</dcterms:created>
  <dcterms:modified xsi:type="dcterms:W3CDTF">2018-06-21T13:41:00Z</dcterms:modified>
</cp:coreProperties>
</file>